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C63" w:rsidRPr="00D04352" w:rsidRDefault="00235C63" w:rsidP="00D04352">
      <w:pPr>
        <w:pStyle w:val="Default"/>
        <w:spacing w:line="276" w:lineRule="auto"/>
        <w:jc w:val="center"/>
        <w:rPr>
          <w:sz w:val="28"/>
          <w:szCs w:val="28"/>
          <w:lang w:val="uk-UA"/>
        </w:rPr>
      </w:pPr>
      <w:r w:rsidRPr="00D04352">
        <w:rPr>
          <w:b/>
          <w:bCs/>
          <w:sz w:val="28"/>
          <w:szCs w:val="28"/>
          <w:lang w:val="uk-UA"/>
        </w:rPr>
        <w:t>Рецензія</w:t>
      </w:r>
    </w:p>
    <w:p w:rsidR="00235C63" w:rsidRPr="00D04352" w:rsidRDefault="00235C63" w:rsidP="00D04352">
      <w:pPr>
        <w:spacing w:after="0"/>
        <w:jc w:val="center"/>
        <w:rPr>
          <w:rFonts w:ascii="Times New Roman" w:eastAsia="Times New Roman" w:hAnsi="Times New Roman" w:cs="Times New Roman"/>
          <w:bCs/>
          <w:sz w:val="28"/>
          <w:szCs w:val="28"/>
          <w:lang w:val="uk-UA" w:eastAsia="ru-RU"/>
        </w:rPr>
      </w:pPr>
      <w:r w:rsidRPr="00D04352">
        <w:rPr>
          <w:rFonts w:ascii="Times New Roman" w:hAnsi="Times New Roman" w:cs="Times New Roman"/>
          <w:sz w:val="28"/>
          <w:szCs w:val="28"/>
          <w:lang w:val="uk-UA"/>
        </w:rPr>
        <w:t xml:space="preserve">офіційного рецензента </w:t>
      </w:r>
      <w:r w:rsidRPr="00D04352">
        <w:rPr>
          <w:rFonts w:ascii="Times New Roman" w:eastAsia="Times New Roman" w:hAnsi="Times New Roman" w:cs="Times New Roman"/>
          <w:bCs/>
          <w:sz w:val="28"/>
          <w:szCs w:val="28"/>
          <w:lang w:val="uk-UA" w:eastAsia="ru-RU"/>
        </w:rPr>
        <w:t>Шкуренко Кирил</w:t>
      </w:r>
      <w:r w:rsidR="001A1787" w:rsidRPr="00D04352">
        <w:rPr>
          <w:rFonts w:ascii="Times New Roman" w:eastAsia="Times New Roman" w:hAnsi="Times New Roman" w:cs="Times New Roman"/>
          <w:bCs/>
          <w:sz w:val="28"/>
          <w:szCs w:val="28"/>
          <w:lang w:val="uk-UA" w:eastAsia="ru-RU"/>
        </w:rPr>
        <w:t>а</w:t>
      </w:r>
      <w:r w:rsidRPr="00D04352">
        <w:rPr>
          <w:rFonts w:ascii="Times New Roman" w:eastAsia="Times New Roman" w:hAnsi="Times New Roman" w:cs="Times New Roman"/>
          <w:bCs/>
          <w:sz w:val="28"/>
          <w:szCs w:val="28"/>
          <w:lang w:val="uk-UA" w:eastAsia="ru-RU"/>
        </w:rPr>
        <w:t xml:space="preserve"> Олександрович</w:t>
      </w:r>
      <w:r w:rsidR="001A1787" w:rsidRPr="00D04352">
        <w:rPr>
          <w:rFonts w:ascii="Times New Roman" w:eastAsia="Times New Roman" w:hAnsi="Times New Roman" w:cs="Times New Roman"/>
          <w:bCs/>
          <w:sz w:val="28"/>
          <w:szCs w:val="28"/>
          <w:lang w:val="uk-UA" w:eastAsia="ru-RU"/>
        </w:rPr>
        <w:t>а</w:t>
      </w:r>
    </w:p>
    <w:p w:rsidR="00235C63" w:rsidRPr="00D04352" w:rsidRDefault="00235C63" w:rsidP="00D04352">
      <w:pPr>
        <w:spacing w:after="0"/>
        <w:jc w:val="center"/>
        <w:rPr>
          <w:rFonts w:ascii="Times New Roman" w:eastAsia="Times New Roman" w:hAnsi="Times New Roman" w:cs="Times New Roman"/>
          <w:bCs/>
          <w:sz w:val="28"/>
          <w:szCs w:val="28"/>
          <w:lang w:val="uk-UA" w:eastAsia="ru-RU"/>
        </w:rPr>
      </w:pPr>
      <w:r w:rsidRPr="00D04352">
        <w:rPr>
          <w:rFonts w:ascii="Times New Roman" w:eastAsia="Times New Roman" w:hAnsi="Times New Roman" w:cs="Times New Roman"/>
          <w:bCs/>
          <w:sz w:val="28"/>
          <w:szCs w:val="28"/>
          <w:lang w:val="uk-UA" w:eastAsia="ru-RU"/>
        </w:rPr>
        <w:t>на дисертаційну роботу</w:t>
      </w:r>
    </w:p>
    <w:p w:rsidR="00235C63" w:rsidRPr="00D04352" w:rsidRDefault="00235C63" w:rsidP="00D04352">
      <w:pPr>
        <w:spacing w:after="0"/>
        <w:jc w:val="center"/>
        <w:rPr>
          <w:rFonts w:ascii="Times New Roman" w:eastAsia="Times New Roman" w:hAnsi="Times New Roman" w:cs="Times New Roman"/>
          <w:bCs/>
          <w:sz w:val="28"/>
          <w:szCs w:val="28"/>
          <w:lang w:val="uk-UA" w:eastAsia="ru-RU"/>
        </w:rPr>
      </w:pPr>
      <w:proofErr w:type="spellStart"/>
      <w:r w:rsidRPr="00D04352">
        <w:rPr>
          <w:rFonts w:ascii="Times New Roman" w:eastAsia="Times New Roman" w:hAnsi="Times New Roman" w:cs="Times New Roman"/>
          <w:bCs/>
          <w:sz w:val="28"/>
          <w:szCs w:val="28"/>
          <w:lang w:val="uk-UA" w:eastAsia="ru-RU"/>
        </w:rPr>
        <w:t>Малоштана</w:t>
      </w:r>
      <w:proofErr w:type="spellEnd"/>
      <w:r w:rsidRPr="00D04352">
        <w:rPr>
          <w:rFonts w:ascii="Times New Roman" w:eastAsia="Times New Roman" w:hAnsi="Times New Roman" w:cs="Times New Roman"/>
          <w:bCs/>
          <w:sz w:val="28"/>
          <w:szCs w:val="28"/>
          <w:lang w:val="uk-UA" w:eastAsia="ru-RU"/>
        </w:rPr>
        <w:t xml:space="preserve"> Сергія </w:t>
      </w:r>
      <w:r w:rsidR="00333D37">
        <w:rPr>
          <w:rFonts w:ascii="Times New Roman" w:eastAsia="Times New Roman" w:hAnsi="Times New Roman" w:cs="Times New Roman"/>
          <w:bCs/>
          <w:sz w:val="28"/>
          <w:szCs w:val="28"/>
          <w:lang w:val="uk-UA" w:eastAsia="ru-RU"/>
        </w:rPr>
        <w:t>М</w:t>
      </w:r>
      <w:r w:rsidRPr="00D04352">
        <w:rPr>
          <w:rFonts w:ascii="Times New Roman" w:eastAsia="Times New Roman" w:hAnsi="Times New Roman" w:cs="Times New Roman"/>
          <w:bCs/>
          <w:sz w:val="28"/>
          <w:szCs w:val="28"/>
          <w:lang w:val="uk-UA" w:eastAsia="ru-RU"/>
        </w:rPr>
        <w:t>иколайо</w:t>
      </w:r>
      <w:r w:rsidR="00333D37">
        <w:rPr>
          <w:rFonts w:ascii="Times New Roman" w:eastAsia="Times New Roman" w:hAnsi="Times New Roman" w:cs="Times New Roman"/>
          <w:bCs/>
          <w:sz w:val="28"/>
          <w:szCs w:val="28"/>
          <w:lang w:val="uk-UA" w:eastAsia="ru-RU"/>
        </w:rPr>
        <w:t>в</w:t>
      </w:r>
      <w:bookmarkStart w:id="0" w:name="_GoBack"/>
      <w:bookmarkEnd w:id="0"/>
      <w:r w:rsidRPr="00D04352">
        <w:rPr>
          <w:rFonts w:ascii="Times New Roman" w:eastAsia="Times New Roman" w:hAnsi="Times New Roman" w:cs="Times New Roman"/>
          <w:bCs/>
          <w:sz w:val="28"/>
          <w:szCs w:val="28"/>
          <w:lang w:val="uk-UA" w:eastAsia="ru-RU"/>
        </w:rPr>
        <w:t>ича</w:t>
      </w:r>
    </w:p>
    <w:p w:rsidR="00323331" w:rsidRDefault="00235C63" w:rsidP="00D04352">
      <w:pPr>
        <w:spacing w:after="0"/>
        <w:jc w:val="center"/>
        <w:rPr>
          <w:rFonts w:ascii="Times New Roman" w:eastAsia="Times New Roman" w:hAnsi="Times New Roman" w:cs="Times New Roman"/>
          <w:b/>
          <w:sz w:val="28"/>
          <w:szCs w:val="28"/>
          <w:lang w:val="uk-UA"/>
        </w:rPr>
      </w:pPr>
      <w:r w:rsidRPr="00D04352">
        <w:rPr>
          <w:rFonts w:ascii="Times New Roman" w:eastAsia="Times New Roman" w:hAnsi="Times New Roman" w:cs="Times New Roman"/>
          <w:b/>
          <w:sz w:val="28"/>
          <w:szCs w:val="28"/>
          <w:lang w:val="uk-UA"/>
        </w:rPr>
        <w:t xml:space="preserve">"Флюїдний синтез кубічного графіту </w:t>
      </w:r>
    </w:p>
    <w:p w:rsidR="00323331" w:rsidRDefault="00235C63" w:rsidP="00D04352">
      <w:pPr>
        <w:spacing w:after="0"/>
        <w:jc w:val="center"/>
        <w:rPr>
          <w:rFonts w:ascii="Times New Roman" w:eastAsia="Times New Roman" w:hAnsi="Times New Roman" w:cs="Times New Roman"/>
          <w:sz w:val="28"/>
          <w:szCs w:val="28"/>
          <w:lang w:val="uk-UA"/>
        </w:rPr>
      </w:pPr>
      <w:r w:rsidRPr="00D04352">
        <w:rPr>
          <w:rFonts w:ascii="Times New Roman" w:eastAsia="Times New Roman" w:hAnsi="Times New Roman" w:cs="Times New Roman"/>
          <w:b/>
          <w:sz w:val="28"/>
          <w:szCs w:val="28"/>
          <w:lang w:val="uk-UA"/>
        </w:rPr>
        <w:t>та інших поліморфних модифікацій вуглецю"</w:t>
      </w:r>
      <w:r w:rsidRPr="00D04352">
        <w:rPr>
          <w:rFonts w:ascii="Times New Roman" w:eastAsia="Times New Roman" w:hAnsi="Times New Roman" w:cs="Times New Roman"/>
          <w:sz w:val="28"/>
          <w:szCs w:val="28"/>
          <w:lang w:val="uk-UA"/>
        </w:rPr>
        <w:t xml:space="preserve"> </w:t>
      </w:r>
    </w:p>
    <w:p w:rsidR="00235C63" w:rsidRPr="00D04352" w:rsidRDefault="00235C63" w:rsidP="00D04352">
      <w:pPr>
        <w:spacing w:after="0"/>
        <w:jc w:val="center"/>
        <w:rPr>
          <w:rFonts w:ascii="Times New Roman" w:eastAsia="Calibri" w:hAnsi="Times New Roman" w:cs="Times New Roman"/>
          <w:sz w:val="28"/>
          <w:szCs w:val="28"/>
          <w:lang w:val="uk-UA"/>
        </w:rPr>
      </w:pPr>
      <w:r w:rsidRPr="00D04352">
        <w:rPr>
          <w:rFonts w:ascii="Times New Roman" w:eastAsia="Calibri" w:hAnsi="Times New Roman" w:cs="Times New Roman"/>
          <w:sz w:val="28"/>
          <w:szCs w:val="28"/>
          <w:lang w:val="uk-UA"/>
        </w:rPr>
        <w:t>поданої на здобуття ступеня доктора філософії</w:t>
      </w:r>
    </w:p>
    <w:p w:rsidR="00235C63" w:rsidRPr="00D04352" w:rsidRDefault="00235C63" w:rsidP="00D04352">
      <w:pPr>
        <w:spacing w:after="0"/>
        <w:jc w:val="center"/>
        <w:rPr>
          <w:rFonts w:ascii="Times New Roman" w:eastAsia="Calibri" w:hAnsi="Times New Roman" w:cs="Times New Roman"/>
          <w:sz w:val="28"/>
          <w:szCs w:val="28"/>
          <w:lang w:val="uk-UA"/>
        </w:rPr>
      </w:pPr>
      <w:r w:rsidRPr="00D04352">
        <w:rPr>
          <w:rFonts w:ascii="Times New Roman" w:eastAsia="Calibri" w:hAnsi="Times New Roman" w:cs="Times New Roman"/>
          <w:sz w:val="28"/>
          <w:szCs w:val="28"/>
          <w:lang w:val="uk-UA"/>
        </w:rPr>
        <w:t>з галузі знань 10 Природничі науки</w:t>
      </w:r>
    </w:p>
    <w:p w:rsidR="00235C63" w:rsidRPr="00D04352" w:rsidRDefault="00235C63" w:rsidP="00D04352">
      <w:pPr>
        <w:spacing w:after="0"/>
        <w:jc w:val="center"/>
        <w:rPr>
          <w:rFonts w:ascii="Times New Roman" w:eastAsia="Calibri" w:hAnsi="Times New Roman" w:cs="Times New Roman"/>
          <w:sz w:val="28"/>
          <w:szCs w:val="28"/>
          <w:lang w:val="uk-UA"/>
        </w:rPr>
      </w:pPr>
      <w:r w:rsidRPr="00D04352">
        <w:rPr>
          <w:rFonts w:ascii="Times New Roman" w:eastAsia="Calibri" w:hAnsi="Times New Roman" w:cs="Times New Roman"/>
          <w:sz w:val="28"/>
          <w:szCs w:val="28"/>
          <w:lang w:val="uk-UA"/>
        </w:rPr>
        <w:t>за спеціальністю 103 Науки про Землю</w:t>
      </w:r>
    </w:p>
    <w:p w:rsidR="00D04352" w:rsidRPr="00D04352" w:rsidRDefault="00D04352" w:rsidP="00D04352">
      <w:pPr>
        <w:spacing w:after="0"/>
        <w:rPr>
          <w:rFonts w:ascii="Times New Roman" w:eastAsia="Times New Roman" w:hAnsi="Times New Roman" w:cs="Times New Roman"/>
          <w:b/>
          <w:bCs/>
          <w:sz w:val="28"/>
          <w:szCs w:val="28"/>
          <w:lang w:val="uk-UA" w:eastAsia="ru-RU"/>
        </w:rPr>
      </w:pPr>
    </w:p>
    <w:p w:rsidR="00372AFA" w:rsidRPr="00372AFA" w:rsidRDefault="00372AFA" w:rsidP="004A195B">
      <w:pPr>
        <w:spacing w:after="0"/>
        <w:ind w:firstLine="567"/>
        <w:jc w:val="both"/>
        <w:rPr>
          <w:rFonts w:ascii="Times New Roman" w:eastAsia="Times New Roman" w:hAnsi="Times New Roman" w:cs="Times New Roman"/>
          <w:b/>
          <w:bCs/>
          <w:sz w:val="28"/>
          <w:szCs w:val="28"/>
          <w:lang w:val="uk-UA" w:eastAsia="ru-RU"/>
        </w:rPr>
      </w:pPr>
      <w:r w:rsidRPr="00372AFA">
        <w:rPr>
          <w:rFonts w:ascii="Times New Roman" w:eastAsia="Times New Roman" w:hAnsi="Times New Roman" w:cs="Times New Roman"/>
          <w:b/>
          <w:bCs/>
          <w:sz w:val="28"/>
          <w:szCs w:val="28"/>
          <w:lang w:val="uk-UA" w:eastAsia="ru-RU"/>
        </w:rPr>
        <w:t>1.</w:t>
      </w:r>
      <w:r>
        <w:rPr>
          <w:rFonts w:ascii="Times New Roman" w:eastAsia="Times New Roman" w:hAnsi="Times New Roman" w:cs="Times New Roman"/>
          <w:b/>
          <w:bCs/>
          <w:sz w:val="28"/>
          <w:szCs w:val="28"/>
          <w:lang w:val="uk-UA" w:eastAsia="ru-RU"/>
        </w:rPr>
        <w:t xml:space="preserve"> </w:t>
      </w:r>
      <w:r w:rsidR="00D15E9F" w:rsidRPr="00372AFA">
        <w:rPr>
          <w:rFonts w:ascii="Times New Roman" w:eastAsia="Times New Roman" w:hAnsi="Times New Roman" w:cs="Times New Roman"/>
          <w:b/>
          <w:bCs/>
          <w:sz w:val="28"/>
          <w:szCs w:val="28"/>
          <w:lang w:val="uk-UA" w:eastAsia="ru-RU"/>
        </w:rPr>
        <w:t>Актуальність теми та об</w:t>
      </w:r>
      <w:r w:rsidR="003B3423" w:rsidRPr="00372AFA">
        <w:rPr>
          <w:rFonts w:ascii="Times New Roman" w:eastAsia="Times New Roman" w:hAnsi="Times New Roman" w:cs="Times New Roman"/>
          <w:b/>
          <w:bCs/>
          <w:sz w:val="28"/>
          <w:szCs w:val="28"/>
          <w:lang w:val="uk-UA" w:eastAsia="ru-RU"/>
        </w:rPr>
        <w:t>ґ</w:t>
      </w:r>
      <w:r w:rsidR="00D15E9F" w:rsidRPr="00372AFA">
        <w:rPr>
          <w:rFonts w:ascii="Times New Roman" w:eastAsia="Times New Roman" w:hAnsi="Times New Roman" w:cs="Times New Roman"/>
          <w:b/>
          <w:bCs/>
          <w:sz w:val="28"/>
          <w:szCs w:val="28"/>
          <w:lang w:val="uk-UA" w:eastAsia="ru-RU"/>
        </w:rPr>
        <w:t>рунтованість</w:t>
      </w:r>
      <w:r w:rsidRPr="00372AFA">
        <w:rPr>
          <w:rFonts w:ascii="Times New Roman" w:eastAsia="Times New Roman" w:hAnsi="Times New Roman" w:cs="Times New Roman"/>
          <w:b/>
          <w:bCs/>
          <w:sz w:val="28"/>
          <w:szCs w:val="28"/>
          <w:lang w:val="uk-UA" w:eastAsia="ru-RU"/>
        </w:rPr>
        <w:t>.</w:t>
      </w:r>
    </w:p>
    <w:p w:rsidR="00D15E9F" w:rsidRPr="00372AFA" w:rsidRDefault="00D15E9F" w:rsidP="004A195B">
      <w:pPr>
        <w:spacing w:after="0"/>
        <w:ind w:firstLine="567"/>
        <w:jc w:val="both"/>
        <w:rPr>
          <w:rFonts w:ascii="Times New Roman" w:eastAsia="Times New Roman" w:hAnsi="Times New Roman" w:cs="Times New Roman"/>
          <w:sz w:val="28"/>
          <w:szCs w:val="28"/>
          <w:lang w:val="uk-UA" w:eastAsia="ru-RU"/>
        </w:rPr>
      </w:pPr>
      <w:r w:rsidRPr="00372AFA">
        <w:rPr>
          <w:rFonts w:ascii="Times New Roman" w:eastAsia="Times New Roman" w:hAnsi="Times New Roman" w:cs="Times New Roman"/>
          <w:sz w:val="28"/>
          <w:szCs w:val="28"/>
          <w:lang w:val="uk-UA" w:eastAsia="ru-RU"/>
        </w:rPr>
        <w:t xml:space="preserve">Дисертаційне дослідження С.М. </w:t>
      </w:r>
      <w:proofErr w:type="spellStart"/>
      <w:r w:rsidRPr="00372AFA">
        <w:rPr>
          <w:rFonts w:ascii="Times New Roman" w:eastAsia="Times New Roman" w:hAnsi="Times New Roman" w:cs="Times New Roman"/>
          <w:sz w:val="28"/>
          <w:szCs w:val="28"/>
          <w:lang w:val="uk-UA" w:eastAsia="ru-RU"/>
        </w:rPr>
        <w:t>Малоштана</w:t>
      </w:r>
      <w:proofErr w:type="spellEnd"/>
      <w:r w:rsidRPr="00372AFA">
        <w:rPr>
          <w:rFonts w:ascii="Times New Roman" w:eastAsia="Times New Roman" w:hAnsi="Times New Roman" w:cs="Times New Roman"/>
          <w:sz w:val="28"/>
          <w:szCs w:val="28"/>
          <w:lang w:val="uk-UA" w:eastAsia="ru-RU"/>
        </w:rPr>
        <w:t xml:space="preserve"> </w:t>
      </w:r>
      <w:r w:rsidR="0066621F" w:rsidRPr="00372AFA">
        <w:rPr>
          <w:rFonts w:ascii="Times New Roman" w:eastAsia="Times New Roman" w:hAnsi="Times New Roman" w:cs="Times New Roman"/>
          <w:sz w:val="28"/>
          <w:szCs w:val="28"/>
          <w:lang w:val="uk-UA" w:eastAsia="ru-RU"/>
        </w:rPr>
        <w:t xml:space="preserve">присвячене утворенню поліморфних модифікацій вуглецю у закритих термодинамічних системах з флюїдної фази експериментальним шляхом. Такий метод при достатньому розвитку може допомогти не лише синтезувати нові матеріали з меншими зусиллями, а й зрозуміти генезис окремих мінералів у природі. </w:t>
      </w:r>
      <w:r w:rsidR="00DF54C5" w:rsidRPr="00372AFA">
        <w:rPr>
          <w:rFonts w:ascii="Times New Roman" w:eastAsia="Times New Roman" w:hAnsi="Times New Roman" w:cs="Times New Roman"/>
          <w:sz w:val="28"/>
          <w:szCs w:val="28"/>
          <w:lang w:val="uk-UA" w:eastAsia="ru-RU"/>
        </w:rPr>
        <w:t>Зокрема перетворення вуглец</w:t>
      </w:r>
      <w:r w:rsidR="00D04352" w:rsidRPr="00372AFA">
        <w:rPr>
          <w:rFonts w:ascii="Times New Roman" w:eastAsia="Times New Roman" w:hAnsi="Times New Roman" w:cs="Times New Roman"/>
          <w:sz w:val="28"/>
          <w:szCs w:val="28"/>
          <w:lang w:val="uk-UA" w:eastAsia="ru-RU"/>
        </w:rPr>
        <w:t>ь</w:t>
      </w:r>
      <w:r w:rsidR="00DF54C5" w:rsidRPr="00372AFA">
        <w:rPr>
          <w:rFonts w:ascii="Times New Roman" w:eastAsia="Times New Roman" w:hAnsi="Times New Roman" w:cs="Times New Roman"/>
          <w:sz w:val="28"/>
          <w:szCs w:val="28"/>
          <w:lang w:val="uk-UA" w:eastAsia="ru-RU"/>
        </w:rPr>
        <w:t>-</w:t>
      </w:r>
      <w:proofErr w:type="spellStart"/>
      <w:r w:rsidR="00DF54C5" w:rsidRPr="00372AFA">
        <w:rPr>
          <w:rFonts w:ascii="Times New Roman" w:eastAsia="Times New Roman" w:hAnsi="Times New Roman" w:cs="Times New Roman"/>
          <w:sz w:val="28"/>
          <w:szCs w:val="28"/>
          <w:lang w:val="uk-UA" w:eastAsia="ru-RU"/>
        </w:rPr>
        <w:t>вмісної</w:t>
      </w:r>
      <w:proofErr w:type="spellEnd"/>
      <w:r w:rsidR="00DF54C5" w:rsidRPr="00372AFA">
        <w:rPr>
          <w:rFonts w:ascii="Times New Roman" w:eastAsia="Times New Roman" w:hAnsi="Times New Roman" w:cs="Times New Roman"/>
          <w:sz w:val="28"/>
          <w:szCs w:val="28"/>
          <w:lang w:val="uk-UA" w:eastAsia="ru-RU"/>
        </w:rPr>
        <w:t xml:space="preserve"> речовини в бітум та графіт, а також </w:t>
      </w:r>
      <w:proofErr w:type="spellStart"/>
      <w:r w:rsidR="00DF54C5" w:rsidRPr="00372AFA">
        <w:rPr>
          <w:rFonts w:ascii="Times New Roman" w:eastAsia="Times New Roman" w:hAnsi="Times New Roman" w:cs="Times New Roman"/>
          <w:sz w:val="28"/>
          <w:szCs w:val="28"/>
          <w:lang w:val="uk-UA" w:eastAsia="ru-RU"/>
        </w:rPr>
        <w:t>лонсдейліт</w:t>
      </w:r>
      <w:proofErr w:type="spellEnd"/>
      <w:r w:rsidR="00DF54C5" w:rsidRPr="00372AFA">
        <w:rPr>
          <w:rFonts w:ascii="Times New Roman" w:eastAsia="Times New Roman" w:hAnsi="Times New Roman" w:cs="Times New Roman"/>
          <w:sz w:val="28"/>
          <w:szCs w:val="28"/>
          <w:lang w:val="uk-UA" w:eastAsia="ru-RU"/>
        </w:rPr>
        <w:t xml:space="preserve"> та </w:t>
      </w:r>
      <w:proofErr w:type="spellStart"/>
      <w:r w:rsidR="00DF54C5" w:rsidRPr="00372AFA">
        <w:rPr>
          <w:rFonts w:ascii="Times New Roman" w:eastAsia="Times New Roman" w:hAnsi="Times New Roman" w:cs="Times New Roman"/>
          <w:sz w:val="28"/>
          <w:szCs w:val="28"/>
          <w:lang w:val="uk-UA" w:eastAsia="ru-RU"/>
        </w:rPr>
        <w:t>кліфтоніт</w:t>
      </w:r>
      <w:proofErr w:type="spellEnd"/>
      <w:r w:rsidR="00DF54C5" w:rsidRPr="00372AFA">
        <w:rPr>
          <w:rFonts w:ascii="Times New Roman" w:eastAsia="Times New Roman" w:hAnsi="Times New Roman" w:cs="Times New Roman"/>
          <w:sz w:val="28"/>
          <w:szCs w:val="28"/>
          <w:lang w:val="uk-UA" w:eastAsia="ru-RU"/>
        </w:rPr>
        <w:t xml:space="preserve"> у С-</w:t>
      </w:r>
      <w:proofErr w:type="spellStart"/>
      <w:r w:rsidR="00DF54C5" w:rsidRPr="00372AFA">
        <w:rPr>
          <w:rFonts w:ascii="Times New Roman" w:eastAsia="Times New Roman" w:hAnsi="Times New Roman" w:cs="Times New Roman"/>
          <w:sz w:val="28"/>
          <w:szCs w:val="28"/>
          <w:lang w:val="uk-UA" w:eastAsia="ru-RU"/>
        </w:rPr>
        <w:t>вмісних</w:t>
      </w:r>
      <w:proofErr w:type="spellEnd"/>
      <w:r w:rsidR="00DF54C5" w:rsidRPr="00372AFA">
        <w:rPr>
          <w:rFonts w:ascii="Times New Roman" w:eastAsia="Times New Roman" w:hAnsi="Times New Roman" w:cs="Times New Roman"/>
          <w:sz w:val="28"/>
          <w:szCs w:val="28"/>
          <w:lang w:val="uk-UA" w:eastAsia="ru-RU"/>
        </w:rPr>
        <w:t xml:space="preserve"> ділянках метеоритів. </w:t>
      </w:r>
      <w:r w:rsidRPr="00372AFA">
        <w:rPr>
          <w:rFonts w:ascii="Times New Roman" w:eastAsia="Times New Roman" w:hAnsi="Times New Roman" w:cs="Times New Roman"/>
          <w:sz w:val="28"/>
          <w:szCs w:val="28"/>
          <w:lang w:val="uk-UA" w:eastAsia="ru-RU"/>
        </w:rPr>
        <w:t xml:space="preserve">Робота С.М. </w:t>
      </w:r>
      <w:proofErr w:type="spellStart"/>
      <w:r w:rsidRPr="00372AFA">
        <w:rPr>
          <w:rFonts w:ascii="Times New Roman" w:eastAsia="Times New Roman" w:hAnsi="Times New Roman" w:cs="Times New Roman"/>
          <w:sz w:val="28"/>
          <w:szCs w:val="28"/>
          <w:lang w:val="uk-UA" w:eastAsia="ru-RU"/>
        </w:rPr>
        <w:t>Малоштана</w:t>
      </w:r>
      <w:proofErr w:type="spellEnd"/>
      <w:r w:rsidRPr="00372AFA">
        <w:rPr>
          <w:rFonts w:ascii="Times New Roman" w:eastAsia="Times New Roman" w:hAnsi="Times New Roman" w:cs="Times New Roman"/>
          <w:sz w:val="28"/>
          <w:szCs w:val="28"/>
          <w:lang w:val="uk-UA" w:eastAsia="ru-RU"/>
        </w:rPr>
        <w:t xml:space="preserve"> є актуальною, оскільки </w:t>
      </w:r>
      <w:r w:rsidR="00FC4197" w:rsidRPr="00372AFA">
        <w:rPr>
          <w:rFonts w:ascii="Times New Roman" w:eastAsia="Times New Roman" w:hAnsi="Times New Roman" w:cs="Times New Roman"/>
          <w:sz w:val="28"/>
          <w:szCs w:val="28"/>
          <w:lang w:val="uk-UA" w:eastAsia="ru-RU"/>
        </w:rPr>
        <w:t xml:space="preserve">у ній висвітлено </w:t>
      </w:r>
      <w:r w:rsidRPr="00372AFA">
        <w:rPr>
          <w:rFonts w:ascii="Times New Roman" w:eastAsia="Times New Roman" w:hAnsi="Times New Roman" w:cs="Times New Roman"/>
          <w:sz w:val="28"/>
          <w:szCs w:val="28"/>
          <w:lang w:val="uk-UA" w:eastAsia="ru-RU"/>
        </w:rPr>
        <w:t>моделю</w:t>
      </w:r>
      <w:r w:rsidR="00FC4197" w:rsidRPr="00372AFA">
        <w:rPr>
          <w:rFonts w:ascii="Times New Roman" w:eastAsia="Times New Roman" w:hAnsi="Times New Roman" w:cs="Times New Roman"/>
          <w:sz w:val="28"/>
          <w:szCs w:val="28"/>
          <w:lang w:val="uk-UA" w:eastAsia="ru-RU"/>
        </w:rPr>
        <w:t>вання</w:t>
      </w:r>
      <w:r w:rsidRPr="00372AFA">
        <w:rPr>
          <w:rFonts w:ascii="Times New Roman" w:eastAsia="Times New Roman" w:hAnsi="Times New Roman" w:cs="Times New Roman"/>
          <w:sz w:val="28"/>
          <w:szCs w:val="28"/>
          <w:lang w:val="uk-UA" w:eastAsia="ru-RU"/>
        </w:rPr>
        <w:t xml:space="preserve"> процес</w:t>
      </w:r>
      <w:r w:rsidR="00FC4197" w:rsidRPr="00372AFA">
        <w:rPr>
          <w:rFonts w:ascii="Times New Roman" w:eastAsia="Times New Roman" w:hAnsi="Times New Roman" w:cs="Times New Roman"/>
          <w:sz w:val="28"/>
          <w:szCs w:val="28"/>
          <w:lang w:val="uk-UA" w:eastAsia="ru-RU"/>
        </w:rPr>
        <w:t>ів</w:t>
      </w:r>
      <w:r w:rsidRPr="00372AFA">
        <w:rPr>
          <w:rFonts w:ascii="Times New Roman" w:eastAsia="Times New Roman" w:hAnsi="Times New Roman" w:cs="Times New Roman"/>
          <w:sz w:val="28"/>
          <w:szCs w:val="28"/>
          <w:lang w:val="uk-UA" w:eastAsia="ru-RU"/>
        </w:rPr>
        <w:t xml:space="preserve"> мінералоутворення в закритих флюїдних системах («природних </w:t>
      </w:r>
      <w:proofErr w:type="spellStart"/>
      <w:r w:rsidRPr="00372AFA">
        <w:rPr>
          <w:rFonts w:ascii="Times New Roman" w:eastAsia="Times New Roman" w:hAnsi="Times New Roman" w:cs="Times New Roman"/>
          <w:sz w:val="28"/>
          <w:szCs w:val="28"/>
          <w:lang w:val="uk-UA" w:eastAsia="ru-RU"/>
        </w:rPr>
        <w:t>газостатах</w:t>
      </w:r>
      <w:proofErr w:type="spellEnd"/>
      <w:r w:rsidRPr="00372AFA">
        <w:rPr>
          <w:rFonts w:ascii="Times New Roman" w:eastAsia="Times New Roman" w:hAnsi="Times New Roman" w:cs="Times New Roman"/>
          <w:sz w:val="28"/>
          <w:szCs w:val="28"/>
          <w:lang w:val="uk-UA" w:eastAsia="ru-RU"/>
        </w:rPr>
        <w:t>»)</w:t>
      </w:r>
      <w:r w:rsidR="00917E41" w:rsidRPr="00372AFA">
        <w:rPr>
          <w:rFonts w:ascii="Times New Roman" w:eastAsia="Times New Roman" w:hAnsi="Times New Roman" w:cs="Times New Roman"/>
          <w:sz w:val="28"/>
          <w:szCs w:val="28"/>
          <w:lang w:val="uk-UA" w:eastAsia="ru-RU"/>
        </w:rPr>
        <w:t>, що може бути використано в найближчому майбутньому в галузі матеріалознавства</w:t>
      </w:r>
      <w:r w:rsidRPr="00372AFA">
        <w:rPr>
          <w:rFonts w:ascii="Times New Roman" w:eastAsia="Times New Roman" w:hAnsi="Times New Roman" w:cs="Times New Roman"/>
          <w:sz w:val="28"/>
          <w:szCs w:val="28"/>
          <w:lang w:val="uk-UA" w:eastAsia="ru-RU"/>
        </w:rPr>
        <w:t>.</w:t>
      </w:r>
    </w:p>
    <w:p w:rsidR="00372AFA" w:rsidRDefault="00D15E9F" w:rsidP="004A195B">
      <w:pPr>
        <w:spacing w:after="0"/>
        <w:ind w:firstLine="567"/>
        <w:jc w:val="both"/>
        <w:rPr>
          <w:rFonts w:ascii="Times New Roman" w:eastAsia="Times New Roman" w:hAnsi="Times New Roman" w:cs="Times New Roman"/>
          <w:b/>
          <w:bCs/>
          <w:sz w:val="28"/>
          <w:szCs w:val="28"/>
          <w:lang w:val="uk-UA" w:eastAsia="ru-RU"/>
        </w:rPr>
      </w:pPr>
      <w:r w:rsidRPr="00D04352">
        <w:rPr>
          <w:rFonts w:ascii="Times New Roman" w:eastAsia="Times New Roman" w:hAnsi="Times New Roman" w:cs="Times New Roman"/>
          <w:b/>
          <w:bCs/>
          <w:sz w:val="28"/>
          <w:szCs w:val="28"/>
          <w:lang w:val="uk-UA" w:eastAsia="ru-RU"/>
        </w:rPr>
        <w:t>2. Наукова новизна та значення для науки</w:t>
      </w:r>
      <w:r w:rsidR="00372AFA">
        <w:rPr>
          <w:rFonts w:ascii="Times New Roman" w:eastAsia="Times New Roman" w:hAnsi="Times New Roman" w:cs="Times New Roman"/>
          <w:b/>
          <w:bCs/>
          <w:sz w:val="28"/>
          <w:szCs w:val="28"/>
          <w:lang w:val="uk-UA" w:eastAsia="ru-RU"/>
        </w:rPr>
        <w:t>.</w:t>
      </w:r>
    </w:p>
    <w:p w:rsidR="00BB5475" w:rsidRPr="00D04352" w:rsidRDefault="00D15E9F" w:rsidP="004A195B">
      <w:pPr>
        <w:spacing w:after="0"/>
        <w:ind w:firstLine="567"/>
        <w:jc w:val="both"/>
        <w:rPr>
          <w:rFonts w:ascii="Times New Roman" w:hAnsi="Times New Roman" w:cs="Times New Roman"/>
          <w:sz w:val="28"/>
          <w:szCs w:val="28"/>
          <w:lang w:val="uk-UA"/>
        </w:rPr>
      </w:pPr>
      <w:r w:rsidRPr="00D04352">
        <w:rPr>
          <w:rFonts w:ascii="Times New Roman" w:eastAsia="Times New Roman" w:hAnsi="Times New Roman" w:cs="Times New Roman"/>
          <w:sz w:val="28"/>
          <w:szCs w:val="28"/>
          <w:lang w:val="uk-UA" w:eastAsia="ru-RU"/>
        </w:rPr>
        <w:t xml:space="preserve">Автор провів великий обсяг експериментів, які дозволили зафіксувати метастабільне утворення сумішей різних фаз (діамант, </w:t>
      </w:r>
      <w:proofErr w:type="spellStart"/>
      <w:r w:rsidRPr="00D04352">
        <w:rPr>
          <w:rFonts w:ascii="Times New Roman" w:eastAsia="Times New Roman" w:hAnsi="Times New Roman" w:cs="Times New Roman"/>
          <w:sz w:val="28"/>
          <w:szCs w:val="28"/>
          <w:lang w:val="uk-UA" w:eastAsia="ru-RU"/>
        </w:rPr>
        <w:t>лонсдейліт</w:t>
      </w:r>
      <w:proofErr w:type="spellEnd"/>
      <w:r w:rsidRPr="00D04352">
        <w:rPr>
          <w:rFonts w:ascii="Times New Roman" w:eastAsia="Times New Roman" w:hAnsi="Times New Roman" w:cs="Times New Roman"/>
          <w:sz w:val="28"/>
          <w:szCs w:val="28"/>
          <w:lang w:val="uk-UA" w:eastAsia="ru-RU"/>
        </w:rPr>
        <w:t xml:space="preserve">, </w:t>
      </w:r>
      <w:proofErr w:type="spellStart"/>
      <w:r w:rsidRPr="00D04352">
        <w:rPr>
          <w:rFonts w:ascii="Times New Roman" w:eastAsia="Times New Roman" w:hAnsi="Times New Roman" w:cs="Times New Roman"/>
          <w:sz w:val="28"/>
          <w:szCs w:val="28"/>
          <w:lang w:val="uk-UA" w:eastAsia="ru-RU"/>
        </w:rPr>
        <w:t>чаоїт</w:t>
      </w:r>
      <w:proofErr w:type="spellEnd"/>
      <w:r w:rsidRPr="00D04352">
        <w:rPr>
          <w:rFonts w:ascii="Times New Roman" w:eastAsia="Times New Roman" w:hAnsi="Times New Roman" w:cs="Times New Roman"/>
          <w:sz w:val="28"/>
          <w:szCs w:val="28"/>
          <w:lang w:val="uk-UA" w:eastAsia="ru-RU"/>
        </w:rPr>
        <w:t xml:space="preserve">, </w:t>
      </w:r>
      <w:proofErr w:type="spellStart"/>
      <w:r w:rsidRPr="00D04352">
        <w:rPr>
          <w:rFonts w:ascii="Times New Roman" w:eastAsia="Times New Roman" w:hAnsi="Times New Roman" w:cs="Times New Roman"/>
          <w:sz w:val="28"/>
          <w:szCs w:val="28"/>
          <w:lang w:val="uk-UA" w:eastAsia="ru-RU"/>
        </w:rPr>
        <w:t>кліфтоніт</w:t>
      </w:r>
      <w:proofErr w:type="spellEnd"/>
      <w:r w:rsidRPr="00D04352">
        <w:rPr>
          <w:rFonts w:ascii="Times New Roman" w:eastAsia="Times New Roman" w:hAnsi="Times New Roman" w:cs="Times New Roman"/>
          <w:sz w:val="28"/>
          <w:szCs w:val="28"/>
          <w:lang w:val="uk-UA" w:eastAsia="ru-RU"/>
        </w:rPr>
        <w:t xml:space="preserve">). Це має фундаментальне значення для пояснення генезису </w:t>
      </w:r>
      <w:r w:rsidR="00FC4197" w:rsidRPr="00D04352">
        <w:rPr>
          <w:rFonts w:ascii="Times New Roman" w:eastAsia="Times New Roman" w:hAnsi="Times New Roman" w:cs="Times New Roman"/>
          <w:sz w:val="28"/>
          <w:szCs w:val="28"/>
          <w:lang w:val="uk-UA" w:eastAsia="ru-RU"/>
        </w:rPr>
        <w:t>у природніх</w:t>
      </w:r>
      <w:r w:rsidRPr="00D04352">
        <w:rPr>
          <w:rFonts w:ascii="Times New Roman" w:eastAsia="Times New Roman" w:hAnsi="Times New Roman" w:cs="Times New Roman"/>
          <w:sz w:val="28"/>
          <w:szCs w:val="28"/>
          <w:lang w:val="uk-UA" w:eastAsia="ru-RU"/>
        </w:rPr>
        <w:t xml:space="preserve"> </w:t>
      </w:r>
      <w:r w:rsidR="00FC4197" w:rsidRPr="00D04352">
        <w:rPr>
          <w:rFonts w:ascii="Times New Roman" w:eastAsia="Times New Roman" w:hAnsi="Times New Roman" w:cs="Times New Roman"/>
          <w:sz w:val="28"/>
          <w:szCs w:val="28"/>
          <w:lang w:val="uk-UA" w:eastAsia="ru-RU"/>
        </w:rPr>
        <w:t>С-</w:t>
      </w:r>
      <w:proofErr w:type="spellStart"/>
      <w:r w:rsidR="00FC4197" w:rsidRPr="00D04352">
        <w:rPr>
          <w:rFonts w:ascii="Times New Roman" w:eastAsia="Times New Roman" w:hAnsi="Times New Roman" w:cs="Times New Roman"/>
          <w:sz w:val="28"/>
          <w:szCs w:val="28"/>
          <w:lang w:val="uk-UA" w:eastAsia="ru-RU"/>
        </w:rPr>
        <w:t>вмісних</w:t>
      </w:r>
      <w:proofErr w:type="spellEnd"/>
      <w:r w:rsidR="00FC4197" w:rsidRPr="00D04352">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eastAsia="ru-RU"/>
        </w:rPr>
        <w:t>речовин</w:t>
      </w:r>
      <w:r w:rsidR="00FC4197" w:rsidRPr="00D04352">
        <w:rPr>
          <w:rFonts w:ascii="Times New Roman" w:eastAsia="Times New Roman" w:hAnsi="Times New Roman" w:cs="Times New Roman"/>
          <w:sz w:val="28"/>
          <w:szCs w:val="28"/>
          <w:lang w:val="uk-UA" w:eastAsia="ru-RU"/>
        </w:rPr>
        <w:t xml:space="preserve">ах, </w:t>
      </w:r>
      <w:r w:rsidR="005621DB">
        <w:rPr>
          <w:rFonts w:ascii="Times New Roman" w:eastAsia="Times New Roman" w:hAnsi="Times New Roman" w:cs="Times New Roman"/>
          <w:sz w:val="28"/>
          <w:szCs w:val="28"/>
          <w:lang w:val="uk-UA" w:eastAsia="ru-RU"/>
        </w:rPr>
        <w:t>у</w:t>
      </w:r>
      <w:r w:rsidR="00FC4197" w:rsidRPr="00D04352">
        <w:rPr>
          <w:rFonts w:ascii="Times New Roman" w:eastAsia="Times New Roman" w:hAnsi="Times New Roman" w:cs="Times New Roman"/>
          <w:sz w:val="28"/>
          <w:szCs w:val="28"/>
          <w:lang w:val="uk-UA" w:eastAsia="ru-RU"/>
        </w:rPr>
        <w:t xml:space="preserve"> тому числі</w:t>
      </w:r>
      <w:r w:rsidRPr="00D04352">
        <w:rPr>
          <w:rFonts w:ascii="Times New Roman" w:eastAsia="Times New Roman" w:hAnsi="Times New Roman" w:cs="Times New Roman"/>
          <w:sz w:val="28"/>
          <w:szCs w:val="28"/>
          <w:lang w:val="uk-UA" w:eastAsia="ru-RU"/>
        </w:rPr>
        <w:t xml:space="preserve"> й </w:t>
      </w:r>
      <w:proofErr w:type="spellStart"/>
      <w:r w:rsidRPr="00D04352">
        <w:rPr>
          <w:rFonts w:ascii="Times New Roman" w:eastAsia="Times New Roman" w:hAnsi="Times New Roman" w:cs="Times New Roman"/>
          <w:sz w:val="28"/>
          <w:szCs w:val="28"/>
          <w:lang w:val="uk-UA" w:eastAsia="ru-RU"/>
        </w:rPr>
        <w:t>імпактних</w:t>
      </w:r>
      <w:proofErr w:type="spellEnd"/>
      <w:r w:rsidRPr="00D04352">
        <w:rPr>
          <w:rFonts w:ascii="Times New Roman" w:eastAsia="Times New Roman" w:hAnsi="Times New Roman" w:cs="Times New Roman"/>
          <w:sz w:val="28"/>
          <w:szCs w:val="28"/>
          <w:lang w:val="uk-UA" w:eastAsia="ru-RU"/>
        </w:rPr>
        <w:t xml:space="preserve"> структур. </w:t>
      </w:r>
      <w:r w:rsidR="00254D4A" w:rsidRPr="00D04352">
        <w:rPr>
          <w:rFonts w:ascii="Times New Roman" w:hAnsi="Times New Roman" w:cs="Times New Roman"/>
          <w:sz w:val="28"/>
          <w:szCs w:val="28"/>
          <w:lang w:val="uk-UA"/>
        </w:rPr>
        <w:t xml:space="preserve">Наукова новизна дисертаційної роботи полягає у суттєвому розширенні фундаментальних уявлень про кристалохімію та генезис вуглецевих систем завдяки таким результатам: </w:t>
      </w:r>
    </w:p>
    <w:p w:rsidR="00254D4A" w:rsidRPr="00D04352" w:rsidRDefault="00BB5475" w:rsidP="004A195B">
      <w:pPr>
        <w:spacing w:after="0"/>
        <w:ind w:firstLine="567"/>
        <w:jc w:val="both"/>
        <w:rPr>
          <w:rFonts w:ascii="Times New Roman" w:hAnsi="Times New Roman" w:cs="Times New Roman"/>
          <w:sz w:val="28"/>
          <w:szCs w:val="28"/>
          <w:lang w:val="uk-UA"/>
        </w:rPr>
      </w:pPr>
      <w:r w:rsidRPr="00D04352">
        <w:rPr>
          <w:rStyle w:val="a4"/>
          <w:rFonts w:ascii="Times New Roman" w:hAnsi="Times New Roman" w:cs="Times New Roman"/>
          <w:b w:val="0"/>
          <w:sz w:val="28"/>
          <w:szCs w:val="28"/>
          <w:lang w:val="uk-UA"/>
        </w:rPr>
        <w:t>Д</w:t>
      </w:r>
      <w:r w:rsidR="00254D4A" w:rsidRPr="00D04352">
        <w:rPr>
          <w:rStyle w:val="a4"/>
          <w:rFonts w:ascii="Times New Roman" w:hAnsi="Times New Roman" w:cs="Times New Roman"/>
          <w:b w:val="0"/>
          <w:sz w:val="28"/>
          <w:szCs w:val="28"/>
          <w:lang w:val="uk-UA"/>
        </w:rPr>
        <w:t>оведено</w:t>
      </w:r>
      <w:r w:rsidR="00254D4A" w:rsidRPr="005621DB">
        <w:rPr>
          <w:rFonts w:ascii="Times New Roman" w:hAnsi="Times New Roman" w:cs="Times New Roman"/>
          <w:sz w:val="28"/>
          <w:szCs w:val="28"/>
          <w:lang w:val="uk-UA"/>
        </w:rPr>
        <w:t>,</w:t>
      </w:r>
      <w:r w:rsidR="00254D4A" w:rsidRPr="00D04352">
        <w:rPr>
          <w:rFonts w:ascii="Times New Roman" w:hAnsi="Times New Roman" w:cs="Times New Roman"/>
          <w:sz w:val="28"/>
          <w:szCs w:val="28"/>
          <w:lang w:val="uk-UA"/>
        </w:rPr>
        <w:t xml:space="preserve"> що розроблений метод флюїдного синтезу кристалів може ефективно </w:t>
      </w:r>
      <w:proofErr w:type="spellStart"/>
      <w:r w:rsidR="00254D4A" w:rsidRPr="00D04352">
        <w:rPr>
          <w:rFonts w:ascii="Times New Roman" w:hAnsi="Times New Roman" w:cs="Times New Roman"/>
          <w:sz w:val="28"/>
          <w:szCs w:val="28"/>
          <w:lang w:val="uk-UA"/>
        </w:rPr>
        <w:t>здійснюватись</w:t>
      </w:r>
      <w:proofErr w:type="spellEnd"/>
      <w:r w:rsidR="00254D4A" w:rsidRPr="00D04352">
        <w:rPr>
          <w:rFonts w:ascii="Times New Roman" w:hAnsi="Times New Roman" w:cs="Times New Roman"/>
          <w:sz w:val="28"/>
          <w:szCs w:val="28"/>
          <w:lang w:val="uk-UA"/>
        </w:rPr>
        <w:t xml:space="preserve"> при значно менших </w:t>
      </w:r>
      <w:proofErr w:type="spellStart"/>
      <w:r w:rsidR="00254D4A" w:rsidRPr="00D04352">
        <w:rPr>
          <w:rFonts w:ascii="Times New Roman" w:hAnsi="Times New Roman" w:cs="Times New Roman"/>
          <w:sz w:val="28"/>
          <w:szCs w:val="28"/>
          <w:lang w:val="uk-UA"/>
        </w:rPr>
        <w:t>баротермічних</w:t>
      </w:r>
      <w:proofErr w:type="spellEnd"/>
      <w:r w:rsidR="00254D4A" w:rsidRPr="00D04352">
        <w:rPr>
          <w:rFonts w:ascii="Times New Roman" w:hAnsi="Times New Roman" w:cs="Times New Roman"/>
          <w:sz w:val="28"/>
          <w:szCs w:val="28"/>
          <w:lang w:val="uk-UA"/>
        </w:rPr>
        <w:t xml:space="preserve"> Р-Т параметрах, ніж існуючі сьогодні </w:t>
      </w:r>
      <w:proofErr w:type="spellStart"/>
      <w:r w:rsidR="00254D4A" w:rsidRPr="00D04352">
        <w:rPr>
          <w:rFonts w:ascii="Times New Roman" w:hAnsi="Times New Roman" w:cs="Times New Roman"/>
          <w:sz w:val="28"/>
          <w:szCs w:val="28"/>
          <w:lang w:val="uk-UA"/>
        </w:rPr>
        <w:t>твердофазні</w:t>
      </w:r>
      <w:proofErr w:type="spellEnd"/>
      <w:r w:rsidR="00254D4A" w:rsidRPr="00D04352">
        <w:rPr>
          <w:rFonts w:ascii="Times New Roman" w:hAnsi="Times New Roman" w:cs="Times New Roman"/>
          <w:sz w:val="28"/>
          <w:szCs w:val="28"/>
          <w:lang w:val="uk-UA"/>
        </w:rPr>
        <w:t xml:space="preserve"> та термічні технології.</w:t>
      </w:r>
    </w:p>
    <w:p w:rsidR="00254D4A" w:rsidRPr="00D04352" w:rsidRDefault="00254D4A" w:rsidP="004A195B">
      <w:pPr>
        <w:spacing w:after="0"/>
        <w:ind w:firstLine="567"/>
        <w:jc w:val="both"/>
        <w:rPr>
          <w:rFonts w:ascii="Times New Roman" w:hAnsi="Times New Roman" w:cs="Times New Roman"/>
          <w:sz w:val="28"/>
          <w:szCs w:val="28"/>
          <w:lang w:val="uk-UA"/>
        </w:rPr>
      </w:pPr>
      <w:r w:rsidRPr="00D04352">
        <w:rPr>
          <w:rFonts w:ascii="Times New Roman" w:hAnsi="Times New Roman" w:cs="Times New Roman"/>
          <w:sz w:val="28"/>
          <w:szCs w:val="28"/>
          <w:lang w:val="uk-UA"/>
        </w:rPr>
        <w:t xml:space="preserve">Доведено факт стабільного існування самостійної фази Кубічного графіту </w:t>
      </w:r>
      <w:r w:rsidR="00372AFA">
        <w:rPr>
          <w:rFonts w:ascii="Times New Roman" w:hAnsi="Times New Roman" w:cs="Times New Roman"/>
          <w:sz w:val="28"/>
          <w:szCs w:val="28"/>
          <w:lang w:val="uk-UA"/>
        </w:rPr>
        <w:t>(</w:t>
      </w:r>
      <w:proofErr w:type="spellStart"/>
      <w:r w:rsidRPr="00D04352">
        <w:rPr>
          <w:rFonts w:ascii="Times New Roman" w:hAnsi="Times New Roman" w:cs="Times New Roman"/>
          <w:sz w:val="28"/>
          <w:szCs w:val="28"/>
          <w:lang w:val="uk-UA"/>
        </w:rPr>
        <w:t>Гк</w:t>
      </w:r>
      <w:proofErr w:type="spellEnd"/>
      <w:r w:rsidR="00372AFA">
        <w:rPr>
          <w:rFonts w:ascii="Times New Roman" w:hAnsi="Times New Roman" w:cs="Times New Roman"/>
          <w:sz w:val="28"/>
          <w:szCs w:val="28"/>
          <w:lang w:val="uk-UA"/>
        </w:rPr>
        <w:t>)</w:t>
      </w:r>
      <w:r w:rsidRPr="00D04352">
        <w:rPr>
          <w:rFonts w:ascii="Times New Roman" w:hAnsi="Times New Roman" w:cs="Times New Roman"/>
          <w:sz w:val="28"/>
          <w:szCs w:val="28"/>
          <w:lang w:val="uk-UA"/>
        </w:rPr>
        <w:t>, а також експериментально зафіксовано умови для паралельного одночасного гетерогенного утворення різних поліморфних модифікацій карбону в межах єдиного флюїдного процесу.</w:t>
      </w:r>
    </w:p>
    <w:p w:rsidR="00254D4A" w:rsidRPr="00D04352" w:rsidRDefault="00254D4A" w:rsidP="004A195B">
      <w:pPr>
        <w:spacing w:after="0"/>
        <w:ind w:firstLine="567"/>
        <w:jc w:val="both"/>
        <w:rPr>
          <w:rFonts w:ascii="Times New Roman" w:hAnsi="Times New Roman" w:cs="Times New Roman"/>
          <w:sz w:val="28"/>
          <w:szCs w:val="28"/>
          <w:lang w:val="uk-UA"/>
        </w:rPr>
      </w:pPr>
      <w:r w:rsidRPr="00D04352">
        <w:rPr>
          <w:rStyle w:val="a4"/>
          <w:rFonts w:ascii="Times New Roman" w:hAnsi="Times New Roman" w:cs="Times New Roman"/>
          <w:sz w:val="28"/>
          <w:szCs w:val="28"/>
          <w:lang w:val="uk-UA"/>
        </w:rPr>
        <w:lastRenderedPageBreak/>
        <w:t>Визначено та оптимізовано</w:t>
      </w:r>
      <w:r w:rsidRPr="00D04352">
        <w:rPr>
          <w:rFonts w:ascii="Times New Roman" w:hAnsi="Times New Roman" w:cs="Times New Roman"/>
          <w:sz w:val="28"/>
          <w:szCs w:val="28"/>
          <w:lang w:val="uk-UA"/>
        </w:rPr>
        <w:t xml:space="preserve"> конкретні Р-Т параметри, що забезпечують максимальний вихід кубічного графіту з різних видів метастабільних прекурсорів </w:t>
      </w:r>
      <w:r w:rsidR="00372AFA">
        <w:rPr>
          <w:rFonts w:ascii="Times New Roman" w:hAnsi="Times New Roman" w:cs="Times New Roman"/>
          <w:sz w:val="28"/>
          <w:szCs w:val="28"/>
          <w:lang w:val="uk-UA"/>
        </w:rPr>
        <w:t xml:space="preserve">– </w:t>
      </w:r>
      <w:r w:rsidRPr="00D04352">
        <w:rPr>
          <w:rFonts w:ascii="Times New Roman" w:hAnsi="Times New Roman" w:cs="Times New Roman"/>
          <w:sz w:val="28"/>
          <w:szCs w:val="28"/>
          <w:lang w:val="uk-UA"/>
        </w:rPr>
        <w:t xml:space="preserve">аморфної сажі та </w:t>
      </w:r>
      <w:proofErr w:type="spellStart"/>
      <w:r w:rsidRPr="00D04352">
        <w:rPr>
          <w:rFonts w:ascii="Times New Roman" w:hAnsi="Times New Roman" w:cs="Times New Roman"/>
          <w:sz w:val="28"/>
          <w:szCs w:val="28"/>
          <w:lang w:val="uk-UA"/>
        </w:rPr>
        <w:t>високопористого</w:t>
      </w:r>
      <w:proofErr w:type="spellEnd"/>
      <w:r w:rsidRPr="00D04352">
        <w:rPr>
          <w:rFonts w:ascii="Times New Roman" w:hAnsi="Times New Roman" w:cs="Times New Roman"/>
          <w:sz w:val="28"/>
          <w:szCs w:val="28"/>
          <w:lang w:val="uk-UA"/>
        </w:rPr>
        <w:t xml:space="preserve"> активованого вугілля.</w:t>
      </w:r>
    </w:p>
    <w:p w:rsidR="00254D4A" w:rsidRDefault="00254D4A" w:rsidP="004A195B">
      <w:pPr>
        <w:spacing w:after="0"/>
        <w:ind w:firstLine="567"/>
        <w:jc w:val="both"/>
        <w:rPr>
          <w:rFonts w:ascii="Times New Roman" w:hAnsi="Times New Roman" w:cs="Times New Roman"/>
          <w:sz w:val="28"/>
          <w:szCs w:val="28"/>
          <w:lang w:val="uk-UA"/>
        </w:rPr>
      </w:pPr>
      <w:r w:rsidRPr="00D04352">
        <w:rPr>
          <w:rStyle w:val="a4"/>
          <w:rFonts w:ascii="Times New Roman" w:hAnsi="Times New Roman" w:cs="Times New Roman"/>
          <w:sz w:val="28"/>
          <w:szCs w:val="28"/>
          <w:lang w:val="uk-UA"/>
        </w:rPr>
        <w:t>Проведено успішну кореляцію</w:t>
      </w:r>
      <w:r w:rsidRPr="00D04352">
        <w:rPr>
          <w:rFonts w:ascii="Times New Roman" w:hAnsi="Times New Roman" w:cs="Times New Roman"/>
          <w:sz w:val="28"/>
          <w:szCs w:val="28"/>
          <w:lang w:val="uk-UA"/>
        </w:rPr>
        <w:t xml:space="preserve"> параметрів експериментального флюїдного синтезу гексагонального графіту (700—800 ⁰С) з температурними інтервалами його реального росту в природних геологічних умовах (400—750 ⁰С).</w:t>
      </w:r>
    </w:p>
    <w:p w:rsidR="00254D4A" w:rsidRPr="00D04352" w:rsidRDefault="00254D4A"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hAnsi="Times New Roman" w:cs="Times New Roman"/>
          <w:sz w:val="28"/>
          <w:szCs w:val="28"/>
          <w:lang w:val="uk-UA"/>
        </w:rPr>
        <w:t xml:space="preserve">Теоретичне значення роботи полягає у створенні адекватної фізико-хімічної моделі природного ендогенного мінералоутворення вуглецю. Практична цінність результатів підтверджується розробкою та юридичним захистом розробленого методу через </w:t>
      </w:r>
      <w:r w:rsidRPr="00D04352">
        <w:rPr>
          <w:rStyle w:val="a4"/>
          <w:rFonts w:ascii="Times New Roman" w:hAnsi="Times New Roman" w:cs="Times New Roman"/>
          <w:sz w:val="28"/>
          <w:szCs w:val="28"/>
          <w:lang w:val="uk-UA"/>
        </w:rPr>
        <w:t>Патент України</w:t>
      </w:r>
      <w:r w:rsidRPr="00D04352">
        <w:rPr>
          <w:rFonts w:ascii="Times New Roman" w:hAnsi="Times New Roman" w:cs="Times New Roman"/>
          <w:sz w:val="28"/>
          <w:szCs w:val="28"/>
          <w:lang w:val="uk-UA"/>
        </w:rPr>
        <w:t xml:space="preserve"> на «Спосіб синтезу кристалічних матеріалів».</w:t>
      </w:r>
    </w:p>
    <w:p w:rsidR="00254D4A" w:rsidRDefault="00D15E9F" w:rsidP="004A195B">
      <w:pPr>
        <w:spacing w:after="0"/>
        <w:ind w:firstLine="567"/>
        <w:rPr>
          <w:rFonts w:ascii="Times New Roman" w:eastAsia="Times New Roman" w:hAnsi="Times New Roman" w:cs="Times New Roman"/>
          <w:b/>
          <w:bCs/>
          <w:sz w:val="28"/>
          <w:szCs w:val="28"/>
          <w:lang w:val="uk-UA" w:eastAsia="ru-RU"/>
        </w:rPr>
      </w:pPr>
      <w:r w:rsidRPr="00D04352">
        <w:rPr>
          <w:rFonts w:ascii="Times New Roman" w:eastAsia="Times New Roman" w:hAnsi="Times New Roman" w:cs="Times New Roman"/>
          <w:b/>
          <w:bCs/>
          <w:sz w:val="28"/>
          <w:szCs w:val="28"/>
          <w:lang w:val="uk-UA" w:eastAsia="ru-RU"/>
        </w:rPr>
        <w:t>3. Структура роботи, публікації та патентна база</w:t>
      </w:r>
      <w:r w:rsidR="00507356">
        <w:rPr>
          <w:rFonts w:ascii="Times New Roman" w:eastAsia="Times New Roman" w:hAnsi="Times New Roman" w:cs="Times New Roman"/>
          <w:b/>
          <w:bCs/>
          <w:sz w:val="28"/>
          <w:szCs w:val="28"/>
          <w:lang w:val="uk-UA" w:eastAsia="ru-RU"/>
        </w:rPr>
        <w:t>.</w:t>
      </w:r>
    </w:p>
    <w:p w:rsidR="00D15E9F" w:rsidRPr="00D04352" w:rsidRDefault="00254D4A"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hAnsi="Times New Roman" w:cs="Times New Roman"/>
          <w:sz w:val="28"/>
          <w:szCs w:val="28"/>
          <w:lang w:val="uk-UA"/>
        </w:rPr>
        <w:t xml:space="preserve">Рукопис дисертації побудований за класичною логічною схемою (Вступ, 5 розділів, Загальні висновки, Список літературних джерел). Текст викладений чіткою, грамотною академічною мовою, містить значний масив демонстраційного матеріалу (71 рисунок, 19 таблиць), що полегшує сприйняття роботи. Основний зміст роботи повністю, без жодних суттєвих зауважень, відображений у 19 наукових працях, включаючи колективну монографію, серію статей у провідних фахових виданнях (зокрема у «Мінералогічному журналі») та виданнях, що індексуються міжнародною базою </w:t>
      </w:r>
      <w:proofErr w:type="spellStart"/>
      <w:r w:rsidRPr="00D04352">
        <w:rPr>
          <w:rFonts w:ascii="Times New Roman" w:hAnsi="Times New Roman" w:cs="Times New Roman"/>
          <w:sz w:val="28"/>
          <w:szCs w:val="28"/>
          <w:lang w:val="uk-UA"/>
        </w:rPr>
        <w:t>Scopus</w:t>
      </w:r>
      <w:proofErr w:type="spellEnd"/>
      <w:r w:rsidRPr="00D04352">
        <w:rPr>
          <w:rFonts w:ascii="Times New Roman" w:hAnsi="Times New Roman" w:cs="Times New Roman"/>
          <w:sz w:val="28"/>
          <w:szCs w:val="28"/>
          <w:lang w:val="uk-UA"/>
        </w:rPr>
        <w:t xml:space="preserve"> </w:t>
      </w:r>
      <w:r w:rsidR="00D15E9F" w:rsidRPr="00D04352">
        <w:rPr>
          <w:rFonts w:ascii="Times New Roman" w:eastAsia="Times New Roman" w:hAnsi="Times New Roman" w:cs="Times New Roman"/>
          <w:sz w:val="28"/>
          <w:szCs w:val="28"/>
          <w:lang w:val="uk-UA" w:eastAsia="ru-RU"/>
        </w:rPr>
        <w:t xml:space="preserve">та повністю відповідає критеріям оцінювання </w:t>
      </w:r>
      <w:proofErr w:type="spellStart"/>
      <w:r w:rsidR="00D15E9F" w:rsidRPr="00D04352">
        <w:rPr>
          <w:rFonts w:ascii="Times New Roman" w:eastAsia="Times New Roman" w:hAnsi="Times New Roman" w:cs="Times New Roman"/>
          <w:sz w:val="28"/>
          <w:szCs w:val="28"/>
          <w:lang w:val="uk-UA" w:eastAsia="ru-RU"/>
        </w:rPr>
        <w:t>PhD</w:t>
      </w:r>
      <w:proofErr w:type="spellEnd"/>
      <w:r w:rsidR="00D15E9F" w:rsidRPr="00D04352">
        <w:rPr>
          <w:rFonts w:ascii="Times New Roman" w:eastAsia="Times New Roman" w:hAnsi="Times New Roman" w:cs="Times New Roman"/>
          <w:sz w:val="28"/>
          <w:szCs w:val="28"/>
          <w:lang w:val="uk-UA" w:eastAsia="ru-RU"/>
        </w:rPr>
        <w:t>-робіт.</w:t>
      </w:r>
    </w:p>
    <w:p w:rsidR="00D15E9F" w:rsidRPr="00D04352" w:rsidRDefault="00D15E9F" w:rsidP="004A195B">
      <w:pPr>
        <w:spacing w:after="0"/>
        <w:ind w:firstLine="567"/>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b/>
          <w:bCs/>
          <w:sz w:val="28"/>
          <w:szCs w:val="28"/>
          <w:lang w:val="uk-UA" w:eastAsia="ru-RU"/>
        </w:rPr>
        <w:t>4. Зауваження та побажання</w:t>
      </w:r>
    </w:p>
    <w:p w:rsidR="001C12B4" w:rsidRPr="00D04352" w:rsidRDefault="001C12B4"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В анотації зазначено, що «алотропну фазу С</w:t>
      </w:r>
      <w:r w:rsidRPr="00F2770D">
        <w:rPr>
          <w:rFonts w:ascii="Times New Roman" w:eastAsia="Times New Roman" w:hAnsi="Times New Roman" w:cs="Times New Roman"/>
          <w:sz w:val="28"/>
          <w:szCs w:val="28"/>
          <w:vertAlign w:val="subscript"/>
          <w:lang w:val="uk-UA" w:eastAsia="ru-RU"/>
        </w:rPr>
        <w:t>96</w:t>
      </w:r>
      <w:r w:rsidRPr="00D04352">
        <w:rPr>
          <w:rFonts w:ascii="Times New Roman" w:eastAsia="Times New Roman" w:hAnsi="Times New Roman" w:cs="Times New Roman"/>
          <w:sz w:val="28"/>
          <w:szCs w:val="28"/>
          <w:lang w:val="uk-UA" w:eastAsia="ru-RU"/>
        </w:rPr>
        <w:t xml:space="preserve"> ідентифіковано як нову». З анотації не зрозуміло, вона вперше синтезована автором чи все таки прийнята як кубічний графіт. Можливо є сенс переформулювати речення?</w:t>
      </w:r>
    </w:p>
    <w:p w:rsidR="001C12B4" w:rsidRPr="00D04352" w:rsidRDefault="001C12B4"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У першому завданні слід зазначити, про які саме параметри утворення карбону йдеться.</w:t>
      </w:r>
    </w:p>
    <w:p w:rsidR="001C12B4" w:rsidRPr="00D04352" w:rsidRDefault="001C12B4"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У другому завданні можливо слід не</w:t>
      </w:r>
      <w:r w:rsidR="003F35DF" w:rsidRPr="00D04352">
        <w:rPr>
          <w:rFonts w:ascii="Times New Roman" w:eastAsia="Times New Roman" w:hAnsi="Times New Roman" w:cs="Times New Roman"/>
          <w:sz w:val="28"/>
          <w:szCs w:val="28"/>
          <w:lang w:val="uk-UA" w:eastAsia="ru-RU"/>
        </w:rPr>
        <w:t xml:space="preserve"> лише</w:t>
      </w:r>
      <w:r w:rsidRPr="00D04352">
        <w:rPr>
          <w:rFonts w:ascii="Times New Roman" w:eastAsia="Times New Roman" w:hAnsi="Times New Roman" w:cs="Times New Roman"/>
          <w:sz w:val="28"/>
          <w:szCs w:val="28"/>
          <w:lang w:val="uk-UA" w:eastAsia="ru-RU"/>
        </w:rPr>
        <w:t xml:space="preserve"> «усвідомити», а «описати» процес, який автор досліджує. Також варто зазначити, який </w:t>
      </w:r>
      <w:r w:rsidR="003F35DF" w:rsidRPr="00D04352">
        <w:rPr>
          <w:rFonts w:ascii="Times New Roman" w:eastAsia="Times New Roman" w:hAnsi="Times New Roman" w:cs="Times New Roman"/>
          <w:sz w:val="28"/>
          <w:szCs w:val="28"/>
          <w:lang w:val="uk-UA" w:eastAsia="ru-RU"/>
        </w:rPr>
        <w:t xml:space="preserve">саме </w:t>
      </w:r>
      <w:r w:rsidRPr="00D04352">
        <w:rPr>
          <w:rFonts w:ascii="Times New Roman" w:eastAsia="Times New Roman" w:hAnsi="Times New Roman" w:cs="Times New Roman"/>
          <w:sz w:val="28"/>
          <w:szCs w:val="28"/>
          <w:lang w:val="uk-UA" w:eastAsia="ru-RU"/>
        </w:rPr>
        <w:t>процес мається на увазі.</w:t>
      </w:r>
    </w:p>
    <w:p w:rsidR="001C12B4" w:rsidRPr="00D04352" w:rsidRDefault="003F35DF"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П</w:t>
      </w:r>
      <w:r w:rsidR="001C12B4" w:rsidRPr="00D04352">
        <w:rPr>
          <w:rFonts w:ascii="Times New Roman" w:eastAsia="Times New Roman" w:hAnsi="Times New Roman" w:cs="Times New Roman"/>
          <w:sz w:val="28"/>
          <w:szCs w:val="28"/>
          <w:lang w:val="uk-UA" w:eastAsia="ru-RU"/>
        </w:rPr>
        <w:t xml:space="preserve">еред таблицею 1 варто було б додати самі </w:t>
      </w:r>
      <w:proofErr w:type="spellStart"/>
      <w:r w:rsidR="001C12B4" w:rsidRPr="00D04352">
        <w:rPr>
          <w:rFonts w:ascii="Times New Roman" w:eastAsia="Times New Roman" w:hAnsi="Times New Roman" w:cs="Times New Roman"/>
          <w:sz w:val="28"/>
          <w:szCs w:val="28"/>
          <w:lang w:val="uk-UA" w:eastAsia="ru-RU"/>
        </w:rPr>
        <w:t>дифрактограми</w:t>
      </w:r>
      <w:proofErr w:type="spellEnd"/>
      <w:r w:rsidR="001C12B4" w:rsidRPr="00D04352">
        <w:rPr>
          <w:rFonts w:ascii="Times New Roman" w:eastAsia="Times New Roman" w:hAnsi="Times New Roman" w:cs="Times New Roman"/>
          <w:sz w:val="28"/>
          <w:szCs w:val="28"/>
          <w:lang w:val="uk-UA" w:eastAsia="ru-RU"/>
        </w:rPr>
        <w:t xml:space="preserve"> для кращої візуалізації?</w:t>
      </w:r>
    </w:p>
    <w:p w:rsidR="001C12B4" w:rsidRPr="00D04352" w:rsidRDefault="001C12B4"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 xml:space="preserve">Підписи до рисунків 59-66 варто </w:t>
      </w:r>
      <w:r w:rsidR="003F35DF" w:rsidRPr="00D04352">
        <w:rPr>
          <w:rFonts w:ascii="Times New Roman" w:eastAsia="Times New Roman" w:hAnsi="Times New Roman" w:cs="Times New Roman"/>
          <w:sz w:val="28"/>
          <w:szCs w:val="28"/>
          <w:lang w:val="uk-UA" w:eastAsia="ru-RU"/>
        </w:rPr>
        <w:t xml:space="preserve">розписати </w:t>
      </w:r>
      <w:r w:rsidRPr="00D04352">
        <w:rPr>
          <w:rFonts w:ascii="Times New Roman" w:eastAsia="Times New Roman" w:hAnsi="Times New Roman" w:cs="Times New Roman"/>
          <w:sz w:val="28"/>
          <w:szCs w:val="28"/>
          <w:lang w:val="uk-UA" w:eastAsia="ru-RU"/>
        </w:rPr>
        <w:t>детальніше.</w:t>
      </w:r>
    </w:p>
    <w:p w:rsidR="001C12B4" w:rsidRPr="00D04352" w:rsidRDefault="001C12B4" w:rsidP="004A195B">
      <w:pPr>
        <w:pStyle w:val="a3"/>
        <w:numPr>
          <w:ilvl w:val="0"/>
          <w:numId w:val="6"/>
        </w:numPr>
        <w:spacing w:after="0"/>
        <w:ind w:left="851"/>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Висновки з 18 пунктів</w:t>
      </w:r>
      <w:r w:rsidR="003F35DF" w:rsidRPr="00D04352">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eastAsia="ru-RU"/>
        </w:rPr>
        <w:t>вважаю надто деталізованими, їх слід було б скоротити шляхом відповіді на поставлені в дисертаційній роботі завданнями.</w:t>
      </w:r>
    </w:p>
    <w:p w:rsidR="00BB5475" w:rsidRPr="00D04352" w:rsidRDefault="00D15E9F" w:rsidP="004A195B">
      <w:pPr>
        <w:spacing w:after="0"/>
        <w:ind w:firstLine="567"/>
        <w:rPr>
          <w:rFonts w:ascii="Times New Roman" w:eastAsia="Times New Roman" w:hAnsi="Times New Roman" w:cs="Times New Roman"/>
          <w:b/>
          <w:bCs/>
          <w:sz w:val="28"/>
          <w:szCs w:val="28"/>
          <w:lang w:val="uk-UA" w:eastAsia="ru-RU"/>
        </w:rPr>
      </w:pPr>
      <w:r w:rsidRPr="00D04352">
        <w:rPr>
          <w:rFonts w:ascii="Times New Roman" w:eastAsia="Times New Roman" w:hAnsi="Times New Roman" w:cs="Times New Roman"/>
          <w:b/>
          <w:bCs/>
          <w:sz w:val="28"/>
          <w:szCs w:val="28"/>
          <w:lang w:val="uk-UA" w:eastAsia="ru-RU"/>
        </w:rPr>
        <w:t>5. Висновок рецензента</w:t>
      </w:r>
    </w:p>
    <w:p w:rsidR="004A195B" w:rsidRDefault="00BB5475"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lastRenderedPageBreak/>
        <w:t xml:space="preserve">Наведені зауваження не зменшують високу наукову цінність та </w:t>
      </w:r>
      <w:r w:rsidRPr="00D04352">
        <w:rPr>
          <w:rFonts w:ascii="Times New Roman" w:eastAsia="Times New Roman" w:hAnsi="Times New Roman" w:cs="Times New Roman"/>
          <w:sz w:val="28"/>
          <w:szCs w:val="28"/>
          <w:lang w:val="uk-UA" w:eastAsia="ru-RU"/>
        </w:rPr>
        <w:br/>
        <w:t xml:space="preserve">практичну значимість дисертаційної роботи здобувача та не впливають на </w:t>
      </w:r>
      <w:r w:rsidRPr="00D04352">
        <w:rPr>
          <w:rFonts w:ascii="Times New Roman" w:eastAsia="Times New Roman" w:hAnsi="Times New Roman" w:cs="Times New Roman"/>
          <w:sz w:val="28"/>
          <w:szCs w:val="28"/>
          <w:lang w:val="uk-UA" w:eastAsia="ru-RU"/>
        </w:rPr>
        <w:br/>
        <w:t xml:space="preserve">позитивну оцінку дисертаційної роботи. </w:t>
      </w:r>
    </w:p>
    <w:p w:rsidR="00314628" w:rsidRDefault="00BB5475"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 xml:space="preserve">Дисертаційна робота </w:t>
      </w:r>
      <w:proofErr w:type="spellStart"/>
      <w:r w:rsidRPr="00D04352">
        <w:rPr>
          <w:rFonts w:ascii="Times New Roman" w:eastAsia="Times New Roman" w:hAnsi="Times New Roman" w:cs="Times New Roman"/>
          <w:sz w:val="28"/>
          <w:szCs w:val="28"/>
          <w:lang w:val="uk-UA" w:eastAsia="ru-RU"/>
        </w:rPr>
        <w:t>Малоштана</w:t>
      </w:r>
      <w:proofErr w:type="spellEnd"/>
      <w:r w:rsidRPr="00D04352">
        <w:rPr>
          <w:rFonts w:ascii="Times New Roman" w:eastAsia="Times New Roman" w:hAnsi="Times New Roman" w:cs="Times New Roman"/>
          <w:sz w:val="28"/>
          <w:szCs w:val="28"/>
          <w:lang w:val="uk-UA" w:eastAsia="ru-RU"/>
        </w:rPr>
        <w:t xml:space="preserve"> С.М. за темою</w:t>
      </w:r>
      <w:r w:rsidR="004A195B">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rPr>
        <w:t xml:space="preserve">"Флюїдний синтез кубічного графіту та інших поліморфних модифікацій вуглецю" </w:t>
      </w:r>
      <w:r w:rsidRPr="00D04352">
        <w:rPr>
          <w:rFonts w:ascii="Times New Roman" w:eastAsia="Times New Roman" w:hAnsi="Times New Roman" w:cs="Times New Roman"/>
          <w:sz w:val="28"/>
          <w:szCs w:val="28"/>
          <w:lang w:val="uk-UA" w:eastAsia="ru-RU"/>
        </w:rPr>
        <w:t>виконана на високому науковому</w:t>
      </w:r>
      <w:r w:rsidR="004A195B">
        <w:rPr>
          <w:rFonts w:ascii="Times New Roman" w:eastAsia="Times New Roman" w:hAnsi="Times New Roman" w:cs="Times New Roman"/>
          <w:sz w:val="28"/>
          <w:szCs w:val="28"/>
          <w:lang w:val="uk-UA" w:eastAsia="ru-RU"/>
        </w:rPr>
        <w:t xml:space="preserve"> рівні, </w:t>
      </w:r>
      <w:r w:rsidRPr="00D04352">
        <w:rPr>
          <w:rFonts w:ascii="Times New Roman" w:eastAsia="Times New Roman" w:hAnsi="Times New Roman" w:cs="Times New Roman"/>
          <w:sz w:val="28"/>
          <w:szCs w:val="28"/>
          <w:lang w:val="uk-UA" w:eastAsia="ru-RU"/>
        </w:rPr>
        <w:t>не порушує принципів академічної доброчесності та є завершеним</w:t>
      </w:r>
      <w:r w:rsidR="004A195B">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eastAsia="ru-RU"/>
        </w:rPr>
        <w:t>науковим</w:t>
      </w:r>
      <w:r w:rsidR="004A195B">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eastAsia="ru-RU"/>
        </w:rPr>
        <w:t>дослідженням.</w:t>
      </w:r>
    </w:p>
    <w:p w:rsidR="004A195B" w:rsidRDefault="00BB5475"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 xml:space="preserve">Дисертаційна робота є актуальною, має практичне значення та </w:t>
      </w:r>
      <w:r w:rsidRPr="00D04352">
        <w:rPr>
          <w:rFonts w:ascii="Times New Roman" w:eastAsia="Times New Roman" w:hAnsi="Times New Roman" w:cs="Times New Roman"/>
          <w:sz w:val="28"/>
          <w:szCs w:val="28"/>
          <w:lang w:val="uk-UA" w:eastAsia="ru-RU"/>
        </w:rPr>
        <w:br/>
        <w:t xml:space="preserve">наукову новизну, відповідає вимогам чинного законодавства України, які </w:t>
      </w:r>
      <w:r w:rsidRPr="00D04352">
        <w:rPr>
          <w:rFonts w:ascii="Times New Roman" w:eastAsia="Times New Roman" w:hAnsi="Times New Roman" w:cs="Times New Roman"/>
          <w:sz w:val="28"/>
          <w:szCs w:val="28"/>
          <w:lang w:val="uk-UA" w:eastAsia="ru-RU"/>
        </w:rPr>
        <w:br/>
        <w:t xml:space="preserve">передбачені Постановою від 12 січня 2022 №44 Про Порядок присудження </w:t>
      </w:r>
      <w:r w:rsidRPr="00D04352">
        <w:rPr>
          <w:rFonts w:ascii="Times New Roman" w:eastAsia="Times New Roman" w:hAnsi="Times New Roman" w:cs="Times New Roman"/>
          <w:sz w:val="28"/>
          <w:szCs w:val="28"/>
          <w:lang w:val="uk-UA" w:eastAsia="ru-RU"/>
        </w:rPr>
        <w:br/>
        <w:t xml:space="preserve">ступеня доктора філософії та скасування рішення разової спеціалізованої </w:t>
      </w:r>
      <w:r w:rsidRPr="00D04352">
        <w:rPr>
          <w:rFonts w:ascii="Times New Roman" w:eastAsia="Times New Roman" w:hAnsi="Times New Roman" w:cs="Times New Roman"/>
          <w:sz w:val="28"/>
          <w:szCs w:val="28"/>
          <w:lang w:val="uk-UA" w:eastAsia="ru-RU"/>
        </w:rPr>
        <w:br/>
        <w:t xml:space="preserve">вченої ради закладу вищої освіти, наукової установи про присудження </w:t>
      </w:r>
      <w:r w:rsidRPr="00D04352">
        <w:rPr>
          <w:rFonts w:ascii="Times New Roman" w:eastAsia="Times New Roman" w:hAnsi="Times New Roman" w:cs="Times New Roman"/>
          <w:sz w:val="28"/>
          <w:szCs w:val="28"/>
          <w:lang w:val="uk-UA" w:eastAsia="ru-RU"/>
        </w:rPr>
        <w:br/>
        <w:t>ступеня доктора філософії».</w:t>
      </w:r>
    </w:p>
    <w:p w:rsidR="00BB5475" w:rsidRPr="00D04352" w:rsidRDefault="00BB5475" w:rsidP="004A195B">
      <w:pPr>
        <w:spacing w:after="0"/>
        <w:ind w:firstLine="567"/>
        <w:jc w:val="both"/>
        <w:rPr>
          <w:rFonts w:ascii="Times New Roman" w:eastAsia="Times New Roman" w:hAnsi="Times New Roman" w:cs="Times New Roman"/>
          <w:sz w:val="28"/>
          <w:szCs w:val="28"/>
          <w:lang w:val="uk-UA" w:eastAsia="ru-RU"/>
        </w:rPr>
      </w:pPr>
      <w:r w:rsidRPr="00D04352">
        <w:rPr>
          <w:rFonts w:ascii="Times New Roman" w:eastAsia="Times New Roman" w:hAnsi="Times New Roman" w:cs="Times New Roman"/>
          <w:sz w:val="28"/>
          <w:szCs w:val="28"/>
          <w:lang w:val="uk-UA" w:eastAsia="ru-RU"/>
        </w:rPr>
        <w:t xml:space="preserve">Здобувач </w:t>
      </w:r>
      <w:proofErr w:type="spellStart"/>
      <w:r w:rsidRPr="00D04352">
        <w:rPr>
          <w:rFonts w:ascii="Times New Roman" w:eastAsia="Times New Roman" w:hAnsi="Times New Roman" w:cs="Times New Roman"/>
          <w:sz w:val="28"/>
          <w:szCs w:val="28"/>
          <w:lang w:val="uk-UA" w:eastAsia="ru-RU"/>
        </w:rPr>
        <w:t>Малоштан</w:t>
      </w:r>
      <w:proofErr w:type="spellEnd"/>
      <w:r w:rsidRPr="00D04352">
        <w:rPr>
          <w:rFonts w:ascii="Times New Roman" w:eastAsia="Times New Roman" w:hAnsi="Times New Roman" w:cs="Times New Roman"/>
          <w:sz w:val="28"/>
          <w:szCs w:val="28"/>
          <w:lang w:val="uk-UA" w:eastAsia="ru-RU"/>
        </w:rPr>
        <w:t xml:space="preserve"> Сергій Миколайович заслуговує на присудження ступеня доктора філософії в галузі знань 10 Природничі науки за спеціальністю 103</w:t>
      </w:r>
      <w:r w:rsidR="00314628" w:rsidRPr="00D04352">
        <w:rPr>
          <w:rFonts w:ascii="Times New Roman" w:eastAsia="Times New Roman" w:hAnsi="Times New Roman" w:cs="Times New Roman"/>
          <w:sz w:val="28"/>
          <w:szCs w:val="28"/>
          <w:lang w:val="uk-UA" w:eastAsia="ru-RU"/>
        </w:rPr>
        <w:t xml:space="preserve"> </w:t>
      </w:r>
      <w:r w:rsidRPr="00D04352">
        <w:rPr>
          <w:rFonts w:ascii="Times New Roman" w:eastAsia="Times New Roman" w:hAnsi="Times New Roman" w:cs="Times New Roman"/>
          <w:sz w:val="28"/>
          <w:szCs w:val="28"/>
          <w:lang w:val="uk-UA" w:eastAsia="ru-RU"/>
        </w:rPr>
        <w:t>Науки про Землю.</w:t>
      </w:r>
    </w:p>
    <w:p w:rsidR="00DE324D" w:rsidRPr="00D04352" w:rsidRDefault="00D15E9F" w:rsidP="00D04352">
      <w:pPr>
        <w:spacing w:after="0"/>
        <w:rPr>
          <w:rFonts w:ascii="Times New Roman" w:eastAsia="Times New Roman" w:hAnsi="Times New Roman" w:cs="Times New Roman"/>
          <w:bCs/>
          <w:sz w:val="28"/>
          <w:szCs w:val="28"/>
          <w:lang w:val="uk-UA" w:eastAsia="ru-RU"/>
        </w:rPr>
      </w:pPr>
      <w:r w:rsidRPr="00D04352">
        <w:rPr>
          <w:rFonts w:ascii="Times New Roman" w:eastAsia="Times New Roman" w:hAnsi="Times New Roman" w:cs="Times New Roman"/>
          <w:sz w:val="28"/>
          <w:szCs w:val="28"/>
          <w:lang w:val="uk-UA" w:eastAsia="ru-RU"/>
        </w:rPr>
        <w:br/>
      </w:r>
    </w:p>
    <w:p w:rsidR="001A1787" w:rsidRPr="00D04352" w:rsidRDefault="001A1787" w:rsidP="00D04352">
      <w:pPr>
        <w:spacing w:after="0"/>
        <w:rPr>
          <w:rFonts w:ascii="Times New Roman" w:eastAsia="Times New Roman" w:hAnsi="Times New Roman" w:cs="Times New Roman"/>
          <w:b/>
          <w:bCs/>
          <w:sz w:val="28"/>
          <w:szCs w:val="28"/>
          <w:lang w:val="uk-UA" w:eastAsia="ru-RU"/>
        </w:rPr>
      </w:pPr>
      <w:r w:rsidRPr="00D04352">
        <w:rPr>
          <w:rFonts w:ascii="Times New Roman" w:eastAsia="Times New Roman" w:hAnsi="Times New Roman" w:cs="Times New Roman"/>
          <w:b/>
          <w:bCs/>
          <w:sz w:val="28"/>
          <w:szCs w:val="28"/>
          <w:lang w:val="uk-UA" w:eastAsia="ru-RU"/>
        </w:rPr>
        <w:t>Офіційний  рецензент</w:t>
      </w:r>
    </w:p>
    <w:p w:rsidR="001A1787" w:rsidRPr="00D04352" w:rsidRDefault="001A1787" w:rsidP="00D04352">
      <w:pPr>
        <w:shd w:val="clear" w:color="auto" w:fill="FFFFFF"/>
        <w:spacing w:after="0"/>
        <w:jc w:val="both"/>
        <w:rPr>
          <w:rFonts w:ascii="Times New Roman" w:eastAsia="Times New Roman" w:hAnsi="Times New Roman" w:cs="Times New Roman"/>
          <w:iCs/>
          <w:sz w:val="28"/>
          <w:szCs w:val="28"/>
          <w:lang w:val="uk-UA" w:eastAsia="ru-RU"/>
        </w:rPr>
      </w:pPr>
      <w:r w:rsidRPr="00D04352">
        <w:rPr>
          <w:rFonts w:ascii="Times New Roman" w:eastAsia="Times New Roman" w:hAnsi="Times New Roman" w:cs="Times New Roman"/>
          <w:iCs/>
          <w:sz w:val="28"/>
          <w:szCs w:val="28"/>
          <w:lang w:val="uk-UA" w:eastAsia="ru-RU"/>
        </w:rPr>
        <w:t>кандидат геологічних наук,</w:t>
      </w:r>
    </w:p>
    <w:p w:rsidR="001A1787" w:rsidRPr="00D04352" w:rsidRDefault="001A1787" w:rsidP="00D04352">
      <w:pPr>
        <w:shd w:val="clear" w:color="auto" w:fill="FFFFFF"/>
        <w:spacing w:after="0"/>
        <w:jc w:val="both"/>
        <w:rPr>
          <w:rFonts w:ascii="Times New Roman" w:eastAsia="Times New Roman" w:hAnsi="Times New Roman" w:cs="Times New Roman"/>
          <w:iCs/>
          <w:sz w:val="28"/>
          <w:szCs w:val="28"/>
          <w:lang w:val="uk-UA" w:eastAsia="ru-RU"/>
        </w:rPr>
      </w:pPr>
      <w:r w:rsidRPr="00D04352">
        <w:rPr>
          <w:rFonts w:ascii="Times New Roman" w:eastAsia="Times New Roman" w:hAnsi="Times New Roman" w:cs="Times New Roman"/>
          <w:iCs/>
          <w:sz w:val="28"/>
          <w:szCs w:val="28"/>
          <w:lang w:val="uk-UA" w:eastAsia="ru-RU"/>
        </w:rPr>
        <w:t>старший науковий співробітник</w:t>
      </w:r>
    </w:p>
    <w:p w:rsidR="001A1787" w:rsidRPr="00D04352" w:rsidRDefault="001A1787" w:rsidP="00D04352">
      <w:pPr>
        <w:shd w:val="clear" w:color="auto" w:fill="FFFFFF"/>
        <w:spacing w:after="0"/>
        <w:jc w:val="both"/>
        <w:rPr>
          <w:rFonts w:ascii="Times New Roman" w:eastAsia="Times New Roman" w:hAnsi="Times New Roman" w:cs="Times New Roman"/>
          <w:iCs/>
          <w:sz w:val="28"/>
          <w:szCs w:val="28"/>
          <w:lang w:val="uk-UA" w:eastAsia="ru-RU"/>
        </w:rPr>
      </w:pPr>
      <w:r w:rsidRPr="00D04352">
        <w:rPr>
          <w:rFonts w:ascii="Times New Roman" w:eastAsia="Times New Roman" w:hAnsi="Times New Roman" w:cs="Times New Roman"/>
          <w:iCs/>
          <w:sz w:val="28"/>
          <w:szCs w:val="28"/>
          <w:lang w:val="uk-UA" w:eastAsia="ru-RU"/>
        </w:rPr>
        <w:t xml:space="preserve">відділу </w:t>
      </w:r>
      <w:proofErr w:type="spellStart"/>
      <w:r w:rsidRPr="00D04352">
        <w:rPr>
          <w:rFonts w:ascii="Times New Roman" w:hAnsi="Times New Roman" w:cs="Times New Roman"/>
          <w:sz w:val="28"/>
          <w:szCs w:val="28"/>
          <w:shd w:val="clear" w:color="auto" w:fill="FFFFFF"/>
          <w:lang w:val="uk-UA"/>
        </w:rPr>
        <w:t>космоекології</w:t>
      </w:r>
      <w:proofErr w:type="spellEnd"/>
      <w:r w:rsidRPr="00D04352">
        <w:rPr>
          <w:rFonts w:ascii="Times New Roman" w:hAnsi="Times New Roman" w:cs="Times New Roman"/>
          <w:sz w:val="28"/>
          <w:szCs w:val="28"/>
          <w:shd w:val="clear" w:color="auto" w:fill="FFFFFF"/>
          <w:lang w:val="uk-UA"/>
        </w:rPr>
        <w:t xml:space="preserve"> і космічної мінералогії</w:t>
      </w:r>
      <w:r w:rsidRPr="00D04352">
        <w:rPr>
          <w:rFonts w:ascii="Times New Roman" w:eastAsia="Times New Roman" w:hAnsi="Times New Roman" w:cs="Times New Roman"/>
          <w:iCs/>
          <w:sz w:val="28"/>
          <w:szCs w:val="28"/>
          <w:lang w:val="uk-UA" w:eastAsia="ru-RU"/>
        </w:rPr>
        <w:t xml:space="preserve"> </w:t>
      </w:r>
    </w:p>
    <w:p w:rsidR="001A1787" w:rsidRPr="00D04352" w:rsidRDefault="001A1787" w:rsidP="00D04352">
      <w:pPr>
        <w:shd w:val="clear" w:color="auto" w:fill="FFFFFF"/>
        <w:spacing w:after="0"/>
        <w:jc w:val="both"/>
        <w:rPr>
          <w:rFonts w:ascii="Times New Roman" w:eastAsia="Times New Roman" w:hAnsi="Times New Roman" w:cs="Times New Roman"/>
          <w:iCs/>
          <w:sz w:val="28"/>
          <w:szCs w:val="28"/>
          <w:lang w:val="uk-UA" w:eastAsia="ru-RU"/>
        </w:rPr>
      </w:pPr>
      <w:r w:rsidRPr="00D04352">
        <w:rPr>
          <w:rFonts w:ascii="Times New Roman" w:eastAsia="Times New Roman" w:hAnsi="Times New Roman" w:cs="Times New Roman"/>
          <w:iCs/>
          <w:sz w:val="28"/>
          <w:szCs w:val="28"/>
          <w:lang w:val="uk-UA" w:eastAsia="ru-RU"/>
        </w:rPr>
        <w:t xml:space="preserve">Інституту геохімії, мінералогії та рудоутворення </w:t>
      </w:r>
    </w:p>
    <w:p w:rsidR="001A1787" w:rsidRPr="00D04352" w:rsidRDefault="001A1787" w:rsidP="00D04352">
      <w:pPr>
        <w:shd w:val="clear" w:color="auto" w:fill="FFFFFF"/>
        <w:spacing w:after="0"/>
        <w:jc w:val="both"/>
        <w:rPr>
          <w:rFonts w:ascii="Times New Roman" w:eastAsia="Times New Roman" w:hAnsi="Times New Roman" w:cs="Times New Roman"/>
          <w:iCs/>
          <w:sz w:val="28"/>
          <w:szCs w:val="28"/>
          <w:lang w:val="uk-UA" w:eastAsia="ru-RU"/>
        </w:rPr>
      </w:pPr>
      <w:r w:rsidRPr="00D04352">
        <w:rPr>
          <w:rFonts w:ascii="Times New Roman" w:eastAsia="Times New Roman" w:hAnsi="Times New Roman" w:cs="Times New Roman"/>
          <w:iCs/>
          <w:sz w:val="28"/>
          <w:szCs w:val="28"/>
          <w:lang w:val="uk-UA" w:eastAsia="ru-RU"/>
        </w:rPr>
        <w:t xml:space="preserve">ім. М.П. </w:t>
      </w:r>
      <w:proofErr w:type="spellStart"/>
      <w:r w:rsidRPr="00D04352">
        <w:rPr>
          <w:rFonts w:ascii="Times New Roman" w:eastAsia="Times New Roman" w:hAnsi="Times New Roman" w:cs="Times New Roman"/>
          <w:iCs/>
          <w:sz w:val="28"/>
          <w:szCs w:val="28"/>
          <w:lang w:val="uk-UA" w:eastAsia="ru-RU"/>
        </w:rPr>
        <w:t>Семененка</w:t>
      </w:r>
      <w:proofErr w:type="spellEnd"/>
      <w:r w:rsidRPr="00D04352">
        <w:rPr>
          <w:rFonts w:ascii="Times New Roman" w:eastAsia="Times New Roman" w:hAnsi="Times New Roman" w:cs="Times New Roman"/>
          <w:iCs/>
          <w:sz w:val="28"/>
          <w:szCs w:val="28"/>
          <w:lang w:val="uk-UA" w:eastAsia="ru-RU"/>
        </w:rPr>
        <w:t xml:space="preserve"> НАН України   </w:t>
      </w:r>
      <w:r w:rsidR="00D04352">
        <w:rPr>
          <w:rFonts w:ascii="Times New Roman" w:eastAsia="Times New Roman" w:hAnsi="Times New Roman" w:cs="Times New Roman"/>
          <w:iCs/>
          <w:sz w:val="28"/>
          <w:szCs w:val="28"/>
          <w:lang w:val="uk-UA" w:eastAsia="ru-RU"/>
        </w:rPr>
        <w:t xml:space="preserve">                          </w:t>
      </w:r>
      <w:r w:rsidRPr="00D04352">
        <w:rPr>
          <w:rFonts w:ascii="Times New Roman" w:eastAsia="Times New Roman" w:hAnsi="Times New Roman" w:cs="Times New Roman"/>
          <w:iCs/>
          <w:sz w:val="28"/>
          <w:szCs w:val="28"/>
          <w:lang w:val="uk-UA" w:eastAsia="ru-RU"/>
        </w:rPr>
        <w:t xml:space="preserve">             </w:t>
      </w:r>
      <w:r w:rsidRPr="00D04352">
        <w:rPr>
          <w:rFonts w:ascii="Times New Roman" w:eastAsia="Times New Roman" w:hAnsi="Times New Roman" w:cs="Times New Roman"/>
          <w:bCs/>
          <w:sz w:val="28"/>
          <w:szCs w:val="28"/>
          <w:lang w:val="uk-UA" w:eastAsia="ru-RU"/>
        </w:rPr>
        <w:t>Кирил</w:t>
      </w:r>
      <w:r w:rsidR="00A07A8E" w:rsidRPr="00D04352">
        <w:rPr>
          <w:rFonts w:ascii="Times New Roman" w:eastAsia="Times New Roman" w:hAnsi="Times New Roman" w:cs="Times New Roman"/>
          <w:bCs/>
          <w:sz w:val="28"/>
          <w:szCs w:val="28"/>
          <w:lang w:val="uk-UA" w:eastAsia="ru-RU"/>
        </w:rPr>
        <w:t>о</w:t>
      </w:r>
      <w:r w:rsidRPr="00D04352">
        <w:rPr>
          <w:rFonts w:ascii="Times New Roman" w:eastAsia="Times New Roman" w:hAnsi="Times New Roman" w:cs="Times New Roman"/>
          <w:iCs/>
          <w:sz w:val="28"/>
          <w:szCs w:val="28"/>
          <w:lang w:val="uk-UA" w:eastAsia="ru-RU"/>
        </w:rPr>
        <w:t xml:space="preserve"> </w:t>
      </w:r>
      <w:r w:rsidRPr="00D04352">
        <w:rPr>
          <w:rFonts w:ascii="Times New Roman" w:eastAsia="Times New Roman" w:hAnsi="Times New Roman" w:cs="Times New Roman"/>
          <w:bCs/>
          <w:sz w:val="28"/>
          <w:szCs w:val="28"/>
          <w:lang w:val="uk-UA" w:eastAsia="ru-RU"/>
        </w:rPr>
        <w:t xml:space="preserve">Шкуренко           </w:t>
      </w:r>
    </w:p>
    <w:p w:rsidR="001A1787" w:rsidRPr="00D04352" w:rsidRDefault="001A1787" w:rsidP="00D04352">
      <w:pPr>
        <w:rPr>
          <w:rFonts w:ascii="Times New Roman" w:eastAsia="Times New Roman" w:hAnsi="Times New Roman" w:cs="Times New Roman"/>
          <w:sz w:val="28"/>
          <w:szCs w:val="28"/>
          <w:lang w:val="uk-UA" w:eastAsia="ru-RU"/>
        </w:rPr>
      </w:pPr>
    </w:p>
    <w:p w:rsidR="00393FF1" w:rsidRPr="00D04352" w:rsidRDefault="00393FF1" w:rsidP="00D04352">
      <w:pPr>
        <w:rPr>
          <w:rFonts w:ascii="Times New Roman" w:eastAsia="Times New Roman" w:hAnsi="Times New Roman" w:cs="Times New Roman"/>
          <w:sz w:val="28"/>
          <w:szCs w:val="28"/>
          <w:lang w:val="uk-UA" w:eastAsia="ru-RU"/>
        </w:rPr>
      </w:pPr>
    </w:p>
    <w:p w:rsidR="00393FF1" w:rsidRPr="00D04352" w:rsidRDefault="00393FF1" w:rsidP="00D04352">
      <w:pPr>
        <w:rPr>
          <w:rFonts w:ascii="Times New Roman" w:eastAsia="Times New Roman" w:hAnsi="Times New Roman" w:cs="Times New Roman"/>
          <w:sz w:val="28"/>
          <w:szCs w:val="28"/>
          <w:lang w:val="uk-UA" w:eastAsia="ru-RU"/>
        </w:rPr>
      </w:pPr>
    </w:p>
    <w:p w:rsidR="00A42DB1" w:rsidRPr="00D04352" w:rsidRDefault="00A42DB1" w:rsidP="00D04352">
      <w:pPr>
        <w:rPr>
          <w:rFonts w:ascii="Times New Roman" w:eastAsia="Times New Roman" w:hAnsi="Times New Roman" w:cs="Times New Roman"/>
          <w:sz w:val="28"/>
          <w:szCs w:val="28"/>
          <w:lang w:val="uk-UA" w:eastAsia="ru-RU"/>
        </w:rPr>
      </w:pPr>
    </w:p>
    <w:sectPr w:rsidR="00A42DB1" w:rsidRPr="00D043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BB8"/>
    <w:multiLevelType w:val="hybridMultilevel"/>
    <w:tmpl w:val="E55E0CE8"/>
    <w:lvl w:ilvl="0" w:tplc="FE14131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55B0"/>
    <w:multiLevelType w:val="hybridMultilevel"/>
    <w:tmpl w:val="71E84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379"/>
    <w:multiLevelType w:val="hybridMultilevel"/>
    <w:tmpl w:val="4C027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A252B"/>
    <w:multiLevelType w:val="multilevel"/>
    <w:tmpl w:val="2674A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30337D"/>
    <w:multiLevelType w:val="hybridMultilevel"/>
    <w:tmpl w:val="0160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6F37BB"/>
    <w:multiLevelType w:val="multilevel"/>
    <w:tmpl w:val="9F644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5347E7"/>
    <w:multiLevelType w:val="hybridMultilevel"/>
    <w:tmpl w:val="F9E68C8C"/>
    <w:lvl w:ilvl="0" w:tplc="686667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06D4E"/>
    <w:multiLevelType w:val="hybridMultilevel"/>
    <w:tmpl w:val="8BC21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AD4"/>
    <w:rsid w:val="00054F9D"/>
    <w:rsid w:val="000A3835"/>
    <w:rsid w:val="00184680"/>
    <w:rsid w:val="001A1787"/>
    <w:rsid w:val="001B1AAB"/>
    <w:rsid w:val="001C12B4"/>
    <w:rsid w:val="001E5BCF"/>
    <w:rsid w:val="0021320E"/>
    <w:rsid w:val="00235C63"/>
    <w:rsid w:val="00235C6C"/>
    <w:rsid w:val="00254D4A"/>
    <w:rsid w:val="00275EC8"/>
    <w:rsid w:val="00314628"/>
    <w:rsid w:val="00323331"/>
    <w:rsid w:val="00333D37"/>
    <w:rsid w:val="00361AD4"/>
    <w:rsid w:val="00372AFA"/>
    <w:rsid w:val="00393FF1"/>
    <w:rsid w:val="003A07DB"/>
    <w:rsid w:val="003B3423"/>
    <w:rsid w:val="003F35DF"/>
    <w:rsid w:val="004A195B"/>
    <w:rsid w:val="004C5AAD"/>
    <w:rsid w:val="004C61EF"/>
    <w:rsid w:val="005029A7"/>
    <w:rsid w:val="00507356"/>
    <w:rsid w:val="005621DB"/>
    <w:rsid w:val="005F381C"/>
    <w:rsid w:val="0066621F"/>
    <w:rsid w:val="00825844"/>
    <w:rsid w:val="00874506"/>
    <w:rsid w:val="00914B63"/>
    <w:rsid w:val="00917E41"/>
    <w:rsid w:val="00972176"/>
    <w:rsid w:val="00972D7E"/>
    <w:rsid w:val="00A07A8E"/>
    <w:rsid w:val="00A42DB1"/>
    <w:rsid w:val="00AA505B"/>
    <w:rsid w:val="00B65324"/>
    <w:rsid w:val="00BB5475"/>
    <w:rsid w:val="00C53B39"/>
    <w:rsid w:val="00C942E4"/>
    <w:rsid w:val="00D04352"/>
    <w:rsid w:val="00D15E9F"/>
    <w:rsid w:val="00DE324D"/>
    <w:rsid w:val="00DF54C5"/>
    <w:rsid w:val="00E62BBD"/>
    <w:rsid w:val="00F2770D"/>
    <w:rsid w:val="00F40158"/>
    <w:rsid w:val="00FC4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62AE1"/>
  <w15:docId w15:val="{A194FB79-5A8E-468E-B0B1-FCE360C4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35C6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AA505B"/>
    <w:pPr>
      <w:ind w:left="720"/>
      <w:contextualSpacing/>
    </w:pPr>
  </w:style>
  <w:style w:type="character" w:styleId="a4">
    <w:name w:val="Strong"/>
    <w:basedOn w:val="a0"/>
    <w:uiPriority w:val="22"/>
    <w:qFormat/>
    <w:rsid w:val="00254D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71326">
      <w:bodyDiv w:val="1"/>
      <w:marLeft w:val="0"/>
      <w:marRight w:val="0"/>
      <w:marTop w:val="0"/>
      <w:marBottom w:val="0"/>
      <w:divBdr>
        <w:top w:val="none" w:sz="0" w:space="0" w:color="auto"/>
        <w:left w:val="none" w:sz="0" w:space="0" w:color="auto"/>
        <w:bottom w:val="none" w:sz="0" w:space="0" w:color="auto"/>
        <w:right w:val="none" w:sz="0" w:space="0" w:color="auto"/>
      </w:divBdr>
      <w:divsChild>
        <w:div w:id="2028023798">
          <w:marLeft w:val="0"/>
          <w:marRight w:val="0"/>
          <w:marTop w:val="180"/>
          <w:marBottom w:val="240"/>
          <w:divBdr>
            <w:top w:val="none" w:sz="0" w:space="0" w:color="auto"/>
            <w:left w:val="none" w:sz="0" w:space="0" w:color="auto"/>
            <w:bottom w:val="none" w:sz="0" w:space="0" w:color="auto"/>
            <w:right w:val="none" w:sz="0" w:space="0" w:color="auto"/>
          </w:divBdr>
        </w:div>
        <w:div w:id="176969885">
          <w:marLeft w:val="0"/>
          <w:marRight w:val="0"/>
          <w:marTop w:val="180"/>
          <w:marBottom w:val="240"/>
          <w:divBdr>
            <w:top w:val="none" w:sz="0" w:space="0" w:color="auto"/>
            <w:left w:val="none" w:sz="0" w:space="0" w:color="auto"/>
            <w:bottom w:val="none" w:sz="0" w:space="0" w:color="auto"/>
            <w:right w:val="none" w:sz="0" w:space="0" w:color="auto"/>
          </w:divBdr>
        </w:div>
        <w:div w:id="462357423">
          <w:marLeft w:val="0"/>
          <w:marRight w:val="0"/>
          <w:marTop w:val="180"/>
          <w:marBottom w:val="240"/>
          <w:divBdr>
            <w:top w:val="none" w:sz="0" w:space="0" w:color="auto"/>
            <w:left w:val="none" w:sz="0" w:space="0" w:color="auto"/>
            <w:bottom w:val="none" w:sz="0" w:space="0" w:color="auto"/>
            <w:right w:val="none" w:sz="0" w:space="0" w:color="auto"/>
          </w:divBdr>
        </w:div>
        <w:div w:id="1610746157">
          <w:marLeft w:val="0"/>
          <w:marRight w:val="0"/>
          <w:marTop w:val="180"/>
          <w:marBottom w:val="240"/>
          <w:divBdr>
            <w:top w:val="none" w:sz="0" w:space="0" w:color="auto"/>
            <w:left w:val="none" w:sz="0" w:space="0" w:color="auto"/>
            <w:bottom w:val="none" w:sz="0" w:space="0" w:color="auto"/>
            <w:right w:val="none" w:sz="0" w:space="0" w:color="auto"/>
          </w:divBdr>
        </w:div>
        <w:div w:id="47071723">
          <w:marLeft w:val="0"/>
          <w:marRight w:val="0"/>
          <w:marTop w:val="180"/>
          <w:marBottom w:val="240"/>
          <w:divBdr>
            <w:top w:val="none" w:sz="0" w:space="0" w:color="auto"/>
            <w:left w:val="none" w:sz="0" w:space="0" w:color="auto"/>
            <w:bottom w:val="none" w:sz="0" w:space="0" w:color="auto"/>
            <w:right w:val="none" w:sz="0" w:space="0" w:color="auto"/>
          </w:divBdr>
        </w:div>
        <w:div w:id="1438404397">
          <w:marLeft w:val="0"/>
          <w:marRight w:val="0"/>
          <w:marTop w:val="180"/>
          <w:marBottom w:val="240"/>
          <w:divBdr>
            <w:top w:val="none" w:sz="0" w:space="0" w:color="auto"/>
            <w:left w:val="none" w:sz="0" w:space="0" w:color="auto"/>
            <w:bottom w:val="none" w:sz="0" w:space="0" w:color="auto"/>
            <w:right w:val="none" w:sz="0" w:space="0" w:color="auto"/>
          </w:divBdr>
        </w:div>
      </w:divsChild>
    </w:div>
    <w:div w:id="852887029">
      <w:bodyDiv w:val="1"/>
      <w:marLeft w:val="0"/>
      <w:marRight w:val="0"/>
      <w:marTop w:val="0"/>
      <w:marBottom w:val="0"/>
      <w:divBdr>
        <w:top w:val="none" w:sz="0" w:space="0" w:color="auto"/>
        <w:left w:val="none" w:sz="0" w:space="0" w:color="auto"/>
        <w:bottom w:val="none" w:sz="0" w:space="0" w:color="auto"/>
        <w:right w:val="none" w:sz="0" w:space="0" w:color="auto"/>
      </w:divBdr>
    </w:div>
    <w:div w:id="1286889660">
      <w:bodyDiv w:val="1"/>
      <w:marLeft w:val="0"/>
      <w:marRight w:val="0"/>
      <w:marTop w:val="0"/>
      <w:marBottom w:val="0"/>
      <w:divBdr>
        <w:top w:val="none" w:sz="0" w:space="0" w:color="auto"/>
        <w:left w:val="none" w:sz="0" w:space="0" w:color="auto"/>
        <w:bottom w:val="none" w:sz="0" w:space="0" w:color="auto"/>
        <w:right w:val="none" w:sz="0" w:space="0" w:color="auto"/>
      </w:divBdr>
      <w:divsChild>
        <w:div w:id="1947349374">
          <w:marLeft w:val="0"/>
          <w:marRight w:val="0"/>
          <w:marTop w:val="360"/>
          <w:marBottom w:val="180"/>
          <w:divBdr>
            <w:top w:val="none" w:sz="0" w:space="0" w:color="auto"/>
            <w:left w:val="none" w:sz="0" w:space="0" w:color="auto"/>
            <w:bottom w:val="none" w:sz="0" w:space="0" w:color="auto"/>
            <w:right w:val="none" w:sz="0" w:space="0" w:color="auto"/>
          </w:divBdr>
        </w:div>
        <w:div w:id="1006521426">
          <w:marLeft w:val="0"/>
          <w:marRight w:val="0"/>
          <w:marTop w:val="180"/>
          <w:marBottom w:val="240"/>
          <w:divBdr>
            <w:top w:val="none" w:sz="0" w:space="0" w:color="auto"/>
            <w:left w:val="none" w:sz="0" w:space="0" w:color="auto"/>
            <w:bottom w:val="none" w:sz="0" w:space="0" w:color="auto"/>
            <w:right w:val="none" w:sz="0" w:space="0" w:color="auto"/>
          </w:divBdr>
        </w:div>
        <w:div w:id="1912424283">
          <w:marLeft w:val="0"/>
          <w:marRight w:val="0"/>
          <w:marTop w:val="180"/>
          <w:marBottom w:val="240"/>
          <w:divBdr>
            <w:top w:val="none" w:sz="0" w:space="0" w:color="auto"/>
            <w:left w:val="none" w:sz="0" w:space="0" w:color="auto"/>
            <w:bottom w:val="none" w:sz="0" w:space="0" w:color="auto"/>
            <w:right w:val="none" w:sz="0" w:space="0" w:color="auto"/>
          </w:divBdr>
        </w:div>
        <w:div w:id="2103837241">
          <w:marLeft w:val="0"/>
          <w:marRight w:val="0"/>
          <w:marTop w:val="180"/>
          <w:marBottom w:val="240"/>
          <w:divBdr>
            <w:top w:val="none" w:sz="0" w:space="0" w:color="auto"/>
            <w:left w:val="none" w:sz="0" w:space="0" w:color="auto"/>
            <w:bottom w:val="none" w:sz="0" w:space="0" w:color="auto"/>
            <w:right w:val="none" w:sz="0" w:space="0" w:color="auto"/>
          </w:divBdr>
        </w:div>
        <w:div w:id="217477413">
          <w:marLeft w:val="0"/>
          <w:marRight w:val="0"/>
          <w:marTop w:val="180"/>
          <w:marBottom w:val="240"/>
          <w:divBdr>
            <w:top w:val="none" w:sz="0" w:space="0" w:color="auto"/>
            <w:left w:val="none" w:sz="0" w:space="0" w:color="auto"/>
            <w:bottom w:val="none" w:sz="0" w:space="0" w:color="auto"/>
            <w:right w:val="none" w:sz="0" w:space="0" w:color="auto"/>
          </w:divBdr>
        </w:div>
      </w:divsChild>
    </w:div>
    <w:div w:id="2093238843">
      <w:bodyDiv w:val="1"/>
      <w:marLeft w:val="0"/>
      <w:marRight w:val="0"/>
      <w:marTop w:val="0"/>
      <w:marBottom w:val="0"/>
      <w:divBdr>
        <w:top w:val="none" w:sz="0" w:space="0" w:color="auto"/>
        <w:left w:val="none" w:sz="0" w:space="0" w:color="auto"/>
        <w:bottom w:val="none" w:sz="0" w:space="0" w:color="auto"/>
        <w:right w:val="none" w:sz="0" w:space="0" w:color="auto"/>
      </w:divBdr>
      <w:divsChild>
        <w:div w:id="1518032894">
          <w:marLeft w:val="0"/>
          <w:marRight w:val="0"/>
          <w:marTop w:val="180"/>
          <w:marBottom w:val="240"/>
          <w:divBdr>
            <w:top w:val="none" w:sz="0" w:space="0" w:color="auto"/>
            <w:left w:val="none" w:sz="0" w:space="0" w:color="auto"/>
            <w:bottom w:val="none" w:sz="0" w:space="0" w:color="auto"/>
            <w:right w:val="none" w:sz="0" w:space="0" w:color="auto"/>
          </w:divBdr>
        </w:div>
        <w:div w:id="1529947712">
          <w:marLeft w:val="0"/>
          <w:marRight w:val="0"/>
          <w:marTop w:val="180"/>
          <w:marBottom w:val="240"/>
          <w:divBdr>
            <w:top w:val="none" w:sz="0" w:space="0" w:color="auto"/>
            <w:left w:val="none" w:sz="0" w:space="0" w:color="auto"/>
            <w:bottom w:val="none" w:sz="0" w:space="0" w:color="auto"/>
            <w:right w:val="none" w:sz="0" w:space="0" w:color="auto"/>
          </w:divBdr>
        </w:div>
        <w:div w:id="2125615179">
          <w:marLeft w:val="0"/>
          <w:marRight w:val="0"/>
          <w:marTop w:val="180"/>
          <w:marBottom w:val="240"/>
          <w:divBdr>
            <w:top w:val="none" w:sz="0" w:space="0" w:color="auto"/>
            <w:left w:val="none" w:sz="0" w:space="0" w:color="auto"/>
            <w:bottom w:val="none" w:sz="0" w:space="0" w:color="auto"/>
            <w:right w:val="none" w:sz="0" w:space="0" w:color="auto"/>
          </w:divBdr>
        </w:div>
        <w:div w:id="1750733918">
          <w:marLeft w:val="0"/>
          <w:marRight w:val="0"/>
          <w:marTop w:val="180"/>
          <w:marBottom w:val="240"/>
          <w:divBdr>
            <w:top w:val="none" w:sz="0" w:space="0" w:color="auto"/>
            <w:left w:val="none" w:sz="0" w:space="0" w:color="auto"/>
            <w:bottom w:val="none" w:sz="0" w:space="0" w:color="auto"/>
            <w:right w:val="none" w:sz="0" w:space="0" w:color="auto"/>
          </w:divBdr>
        </w:div>
        <w:div w:id="1696886178">
          <w:marLeft w:val="0"/>
          <w:marRight w:val="0"/>
          <w:marTop w:val="180"/>
          <w:marBottom w:val="240"/>
          <w:divBdr>
            <w:top w:val="none" w:sz="0" w:space="0" w:color="auto"/>
            <w:left w:val="none" w:sz="0" w:space="0" w:color="auto"/>
            <w:bottom w:val="none" w:sz="0" w:space="0" w:color="auto"/>
            <w:right w:val="none" w:sz="0" w:space="0" w:color="auto"/>
          </w:divBdr>
        </w:div>
        <w:div w:id="1484197085">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1CD8-97C3-4ACB-88F9-0E931DD9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797</Words>
  <Characters>4547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Шкуренко Кирило</cp:lastModifiedBy>
  <cp:revision>13</cp:revision>
  <dcterms:created xsi:type="dcterms:W3CDTF">2026-09-02T09:52:00Z</dcterms:created>
  <dcterms:modified xsi:type="dcterms:W3CDTF">2026-09-02T12:19:00Z</dcterms:modified>
</cp:coreProperties>
</file>